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BCE43A" w14:textId="77777777" w:rsidR="004716C1" w:rsidRDefault="007022CD" w:rsidP="004716C1">
      <w:pPr>
        <w:pStyle w:val="Heading1"/>
      </w:pPr>
      <w:bookmarkStart w:id="0" w:name="_Toc175063395"/>
      <w:r>
        <w:br/>
      </w:r>
      <w:r>
        <w:br/>
      </w:r>
      <w:r>
        <w:br/>
      </w:r>
      <w:r>
        <w:br/>
      </w:r>
      <w:r>
        <w:br/>
      </w:r>
      <w:r>
        <w:br/>
      </w:r>
      <w:r>
        <w:br/>
      </w:r>
      <w:r>
        <w:br/>
      </w:r>
      <w:r>
        <w:br/>
      </w:r>
      <w:r>
        <w:br/>
      </w:r>
      <w:r>
        <w:br/>
      </w:r>
      <w:r>
        <w:br/>
      </w:r>
      <w:r>
        <w:br/>
      </w:r>
      <w:r>
        <w:br/>
      </w:r>
    </w:p>
    <w:p w14:paraId="52F632DE" w14:textId="442D3137" w:rsidR="009379C0" w:rsidRPr="0020132E" w:rsidRDefault="004716C1" w:rsidP="0020132E">
      <w:pPr>
        <w:pStyle w:val="BodyText"/>
        <w:jc w:val="center"/>
        <w:rPr>
          <w:rFonts w:ascii="Candara" w:hAnsi="Candara"/>
          <w:b/>
          <w:bCs/>
          <w:color w:val="BE8F00"/>
          <w:spacing w:val="-6"/>
          <w:sz w:val="72"/>
          <w:szCs w:val="72"/>
        </w:rPr>
      </w:pPr>
      <w:r w:rsidRPr="0020132E">
        <w:rPr>
          <w:rFonts w:ascii="Candara" w:hAnsi="Candara"/>
          <w:b/>
          <w:bCs/>
          <w:noProof/>
          <w:sz w:val="72"/>
          <w:szCs w:val="72"/>
        </w:rPr>
        <w:t>S4 Smart Surveillance Syste</w:t>
      </w:r>
      <w:r w:rsidRPr="0020132E">
        <w:rPr>
          <w:rFonts w:ascii="Candara" w:hAnsi="Candara"/>
          <w:b/>
          <w:bCs/>
          <w:noProof/>
          <w:sz w:val="72"/>
          <w:szCs w:val="72"/>
        </w:rPr>
        <w:t>m</w:t>
      </w:r>
      <w:r w:rsidR="0020132E">
        <w:rPr>
          <w:rFonts w:ascii="Candara" w:hAnsi="Candara"/>
          <w:b/>
          <w:bCs/>
          <w:noProof/>
          <w:sz w:val="72"/>
          <w:szCs w:val="72"/>
        </w:rPr>
        <w:t xml:space="preserve"> </w:t>
      </w:r>
      <w:r w:rsidR="0020132E">
        <w:rPr>
          <w:rFonts w:ascii="Candara" w:hAnsi="Candara"/>
          <w:b/>
          <w:bCs/>
          <w:noProof/>
          <w:sz w:val="72"/>
          <w:szCs w:val="72"/>
        </w:rPr>
        <w:br/>
        <w:t>User manual</w:t>
      </w:r>
      <w:r w:rsidRPr="0020132E">
        <w:rPr>
          <w:rFonts w:ascii="Candara" w:hAnsi="Candara"/>
          <w:b/>
          <w:bCs/>
          <w:noProof/>
          <w:sz w:val="72"/>
          <w:szCs w:val="72"/>
        </w:rPr>
        <w:t xml:space="preserve"> </w:t>
      </w:r>
      <w:r w:rsidR="00295C09">
        <w:rPr>
          <w:rFonts w:ascii="Candara" w:hAnsi="Candara"/>
          <w:b/>
          <w:bCs/>
          <w:noProof/>
          <w:sz w:val="72"/>
          <w:szCs w:val="72"/>
        </w:rPr>
        <w:br/>
      </w:r>
      <w:r w:rsidR="007022CD" w:rsidRPr="009557CE">
        <w:rPr>
          <w:rFonts w:ascii="Candara" w:hAnsi="Candara"/>
          <w:b/>
          <w:bCs/>
          <w:color w:val="C00000"/>
          <w:spacing w:val="-6"/>
          <w:sz w:val="72"/>
          <w:szCs w:val="72"/>
        </w:rPr>
        <w:t>[</w:t>
      </w:r>
      <w:r w:rsidR="009379C0" w:rsidRPr="009557CE">
        <w:rPr>
          <w:rFonts w:ascii="Candara" w:hAnsi="Candara"/>
          <w:b/>
          <w:bCs/>
          <w:color w:val="C00000"/>
          <w:spacing w:val="-6"/>
          <w:sz w:val="72"/>
          <w:szCs w:val="72"/>
        </w:rPr>
        <w:t xml:space="preserve">Version </w:t>
      </w:r>
      <w:r w:rsidR="009557CE" w:rsidRPr="009557CE">
        <w:rPr>
          <w:rFonts w:ascii="Candara" w:hAnsi="Candara"/>
          <w:b/>
          <w:bCs/>
          <w:color w:val="C00000"/>
          <w:spacing w:val="-6"/>
          <w:sz w:val="72"/>
          <w:szCs w:val="72"/>
        </w:rPr>
        <w:t>1.0]</w:t>
      </w:r>
      <w:r w:rsidR="009379C0" w:rsidRPr="0020132E">
        <w:rPr>
          <w:rFonts w:ascii="Candara" w:hAnsi="Candara"/>
          <w:b/>
          <w:bCs/>
          <w:color w:val="BE8F00"/>
          <w:spacing w:val="-6"/>
          <w:sz w:val="72"/>
          <w:szCs w:val="72"/>
        </w:rPr>
        <w:br/>
      </w:r>
    </w:p>
    <w:p w14:paraId="48DD87F7" w14:textId="77777777" w:rsidR="009C2B15" w:rsidRPr="009704F7" w:rsidRDefault="009379C0" w:rsidP="009C2B15">
      <w:pPr>
        <w:spacing w:line="259" w:lineRule="auto"/>
      </w:pPr>
      <w:r>
        <w:rPr>
          <w:rFonts w:ascii="Candara" w:hAnsi="Candara"/>
          <w:color w:val="BE8F00"/>
          <w:spacing w:val="-6"/>
        </w:rPr>
        <w:br w:type="page"/>
      </w:r>
      <w:r w:rsidR="009C2B15" w:rsidRPr="009704F7">
        <w:rPr>
          <w:sz w:val="32"/>
        </w:rPr>
        <w:t xml:space="preserve">Document History </w:t>
      </w:r>
    </w:p>
    <w:tbl>
      <w:tblPr>
        <w:tblStyle w:val="TableGrid"/>
        <w:tblW w:w="9203" w:type="dxa"/>
        <w:tblInd w:w="0" w:type="dxa"/>
        <w:tblCellMar>
          <w:top w:w="55" w:type="dxa"/>
          <w:left w:w="113" w:type="dxa"/>
          <w:right w:w="115" w:type="dxa"/>
        </w:tblCellMar>
        <w:tblLook w:val="04A0" w:firstRow="1" w:lastRow="0" w:firstColumn="1" w:lastColumn="0" w:noHBand="0" w:noVBand="1"/>
      </w:tblPr>
      <w:tblGrid>
        <w:gridCol w:w="1458"/>
        <w:gridCol w:w="1907"/>
        <w:gridCol w:w="2837"/>
        <w:gridCol w:w="3001"/>
      </w:tblGrid>
      <w:tr w:rsidR="009C2B15" w:rsidRPr="009704F7" w14:paraId="60793FC7" w14:textId="77777777" w:rsidTr="00491166">
        <w:trPr>
          <w:trHeight w:val="435"/>
        </w:trPr>
        <w:tc>
          <w:tcPr>
            <w:tcW w:w="3365" w:type="dxa"/>
            <w:gridSpan w:val="2"/>
            <w:tcBorders>
              <w:top w:val="single" w:sz="6" w:space="0" w:color="999999"/>
              <w:left w:val="single" w:sz="6" w:space="0" w:color="999999"/>
              <w:bottom w:val="single" w:sz="6" w:space="0" w:color="999999"/>
              <w:right w:val="nil"/>
            </w:tcBorders>
            <w:shd w:val="clear" w:color="auto" w:fill="FFFFFF" w:themeFill="background1"/>
          </w:tcPr>
          <w:p w14:paraId="75B5EC03" w14:textId="27561774" w:rsidR="009C2B15" w:rsidRPr="009704F7" w:rsidRDefault="009C2B15" w:rsidP="00491166">
            <w:pPr>
              <w:tabs>
                <w:tab w:val="right" w:pos="3137"/>
              </w:tabs>
              <w:spacing w:line="259" w:lineRule="auto"/>
            </w:pPr>
            <w:r w:rsidRPr="00491166">
              <w:rPr>
                <w:b/>
                <w:i/>
              </w:rPr>
              <w:t>Version</w:t>
            </w:r>
            <w:r w:rsidRPr="00491166">
              <w:t xml:space="preserve"> </w:t>
            </w:r>
            <w:r w:rsidR="00491166">
              <w:rPr>
                <w:color w:val="31849B"/>
              </w:rPr>
              <w:tab/>
            </w:r>
          </w:p>
        </w:tc>
        <w:tc>
          <w:tcPr>
            <w:tcW w:w="2837" w:type="dxa"/>
            <w:tcBorders>
              <w:top w:val="single" w:sz="6" w:space="0" w:color="999999"/>
              <w:left w:val="nil"/>
              <w:bottom w:val="single" w:sz="6" w:space="0" w:color="999999"/>
              <w:right w:val="nil"/>
            </w:tcBorders>
            <w:shd w:val="clear" w:color="auto" w:fill="FFFFFF" w:themeFill="background1"/>
          </w:tcPr>
          <w:p w14:paraId="5F2C34C3" w14:textId="77777777" w:rsidR="009C2B15" w:rsidRPr="009704F7" w:rsidRDefault="009C2B15" w:rsidP="001F6AC9">
            <w:pPr>
              <w:spacing w:after="160" w:line="259" w:lineRule="auto"/>
            </w:pPr>
          </w:p>
        </w:tc>
        <w:tc>
          <w:tcPr>
            <w:tcW w:w="3001" w:type="dxa"/>
            <w:tcBorders>
              <w:top w:val="single" w:sz="6" w:space="0" w:color="999999"/>
              <w:left w:val="nil"/>
              <w:bottom w:val="single" w:sz="6" w:space="0" w:color="999999"/>
              <w:right w:val="single" w:sz="6" w:space="0" w:color="999999"/>
            </w:tcBorders>
            <w:shd w:val="clear" w:color="auto" w:fill="FFFFFF" w:themeFill="background1"/>
          </w:tcPr>
          <w:p w14:paraId="3DF0F87A" w14:textId="77777777" w:rsidR="009C2B15" w:rsidRPr="009704F7" w:rsidRDefault="009C2B15" w:rsidP="001F6AC9">
            <w:pPr>
              <w:spacing w:after="160" w:line="259" w:lineRule="auto"/>
            </w:pPr>
          </w:p>
        </w:tc>
      </w:tr>
      <w:tr w:rsidR="009C2B15" w:rsidRPr="00251583" w14:paraId="5B2082F2" w14:textId="77777777" w:rsidTr="001F6AC9">
        <w:trPr>
          <w:trHeight w:val="435"/>
        </w:trPr>
        <w:tc>
          <w:tcPr>
            <w:tcW w:w="1458" w:type="dxa"/>
            <w:tcBorders>
              <w:top w:val="single" w:sz="6" w:space="0" w:color="999999"/>
              <w:left w:val="single" w:sz="6" w:space="0" w:color="999999"/>
              <w:bottom w:val="single" w:sz="6" w:space="0" w:color="999999"/>
              <w:right w:val="single" w:sz="6" w:space="0" w:color="999999"/>
            </w:tcBorders>
            <w:shd w:val="clear" w:color="auto" w:fill="FFFFFF"/>
          </w:tcPr>
          <w:p w14:paraId="26909EDE" w14:textId="77777777" w:rsidR="009C2B15" w:rsidRPr="00251583" w:rsidRDefault="009C2B15" w:rsidP="001F6AC9">
            <w:pPr>
              <w:spacing w:line="259" w:lineRule="auto"/>
              <w:rPr>
                <w:color w:val="000000" w:themeColor="text1"/>
              </w:rPr>
            </w:pPr>
            <w:r w:rsidRPr="00251583">
              <w:rPr>
                <w:i/>
                <w:color w:val="000000" w:themeColor="text1"/>
              </w:rPr>
              <w:t>Version</w:t>
            </w:r>
            <w:r w:rsidRPr="00251583">
              <w:rPr>
                <w:color w:val="000000" w:themeColor="text1"/>
              </w:rPr>
              <w:t xml:space="preserve"> </w:t>
            </w:r>
          </w:p>
        </w:tc>
        <w:tc>
          <w:tcPr>
            <w:tcW w:w="1907" w:type="dxa"/>
            <w:tcBorders>
              <w:top w:val="single" w:sz="6" w:space="0" w:color="999999"/>
              <w:left w:val="single" w:sz="6" w:space="0" w:color="999999"/>
              <w:bottom w:val="single" w:sz="6" w:space="0" w:color="999999"/>
              <w:right w:val="single" w:sz="6" w:space="0" w:color="999999"/>
            </w:tcBorders>
            <w:shd w:val="clear" w:color="auto" w:fill="FFFFFF"/>
          </w:tcPr>
          <w:p w14:paraId="152B81DE" w14:textId="77777777" w:rsidR="009C2B15" w:rsidRPr="00251583" w:rsidRDefault="009C2B15" w:rsidP="001F6AC9">
            <w:pPr>
              <w:spacing w:line="259" w:lineRule="auto"/>
              <w:rPr>
                <w:color w:val="000000" w:themeColor="text1"/>
              </w:rPr>
            </w:pPr>
            <w:r w:rsidRPr="00251583">
              <w:rPr>
                <w:i/>
                <w:color w:val="000000" w:themeColor="text1"/>
              </w:rPr>
              <w:t>Date</w:t>
            </w:r>
            <w:r w:rsidRPr="00251583">
              <w:rPr>
                <w:color w:val="000000" w:themeColor="text1"/>
              </w:rPr>
              <w:t xml:space="preserve"> </w:t>
            </w:r>
          </w:p>
        </w:tc>
        <w:tc>
          <w:tcPr>
            <w:tcW w:w="2837" w:type="dxa"/>
            <w:tcBorders>
              <w:top w:val="single" w:sz="6" w:space="0" w:color="999999"/>
              <w:left w:val="single" w:sz="6" w:space="0" w:color="999999"/>
              <w:bottom w:val="single" w:sz="6" w:space="0" w:color="999999"/>
              <w:right w:val="single" w:sz="6" w:space="0" w:color="999999"/>
            </w:tcBorders>
            <w:shd w:val="clear" w:color="auto" w:fill="FFFFFF"/>
          </w:tcPr>
          <w:p w14:paraId="4121E59C" w14:textId="77777777" w:rsidR="009C2B15" w:rsidRPr="00251583" w:rsidRDefault="009C2B15" w:rsidP="001F6AC9">
            <w:pPr>
              <w:spacing w:line="259" w:lineRule="auto"/>
              <w:rPr>
                <w:color w:val="000000" w:themeColor="text1"/>
              </w:rPr>
            </w:pPr>
            <w:r w:rsidRPr="00251583">
              <w:rPr>
                <w:i/>
                <w:color w:val="000000" w:themeColor="text1"/>
              </w:rPr>
              <w:t>Author</w:t>
            </w:r>
            <w:r w:rsidRPr="00251583">
              <w:rPr>
                <w:color w:val="000000" w:themeColor="text1"/>
              </w:rPr>
              <w:t xml:space="preserve"> </w:t>
            </w:r>
          </w:p>
        </w:tc>
        <w:tc>
          <w:tcPr>
            <w:tcW w:w="3001" w:type="dxa"/>
            <w:tcBorders>
              <w:top w:val="single" w:sz="6" w:space="0" w:color="999999"/>
              <w:left w:val="single" w:sz="6" w:space="0" w:color="999999"/>
              <w:bottom w:val="single" w:sz="6" w:space="0" w:color="999999"/>
              <w:right w:val="single" w:sz="6" w:space="0" w:color="999999"/>
            </w:tcBorders>
            <w:shd w:val="clear" w:color="auto" w:fill="FFFFFF"/>
          </w:tcPr>
          <w:p w14:paraId="4C7261D8" w14:textId="77777777" w:rsidR="009C2B15" w:rsidRPr="00251583" w:rsidRDefault="009C2B15" w:rsidP="001F6AC9">
            <w:pPr>
              <w:spacing w:line="259" w:lineRule="auto"/>
              <w:rPr>
                <w:color w:val="000000" w:themeColor="text1"/>
              </w:rPr>
            </w:pPr>
            <w:r w:rsidRPr="00251583">
              <w:rPr>
                <w:i/>
                <w:color w:val="000000" w:themeColor="text1"/>
              </w:rPr>
              <w:t>Description</w:t>
            </w:r>
            <w:r w:rsidRPr="00251583">
              <w:rPr>
                <w:color w:val="000000" w:themeColor="text1"/>
              </w:rPr>
              <w:t xml:space="preserve"> </w:t>
            </w:r>
          </w:p>
        </w:tc>
      </w:tr>
      <w:tr w:rsidR="009C2B15" w:rsidRPr="00251583" w14:paraId="53F4241D" w14:textId="77777777" w:rsidTr="001F6AC9">
        <w:trPr>
          <w:trHeight w:val="407"/>
        </w:trPr>
        <w:tc>
          <w:tcPr>
            <w:tcW w:w="1458" w:type="dxa"/>
            <w:tcBorders>
              <w:top w:val="single" w:sz="6" w:space="0" w:color="999999"/>
              <w:left w:val="single" w:sz="6" w:space="0" w:color="999999"/>
              <w:bottom w:val="single" w:sz="6" w:space="0" w:color="999999"/>
              <w:right w:val="single" w:sz="6" w:space="0" w:color="999999"/>
            </w:tcBorders>
          </w:tcPr>
          <w:p w14:paraId="094C51D6" w14:textId="77777777" w:rsidR="009C2B15" w:rsidRPr="00251583" w:rsidRDefault="009C2B15" w:rsidP="001F6AC9">
            <w:pPr>
              <w:spacing w:line="259" w:lineRule="auto"/>
              <w:rPr>
                <w:color w:val="000000" w:themeColor="text1"/>
              </w:rPr>
            </w:pPr>
            <w:r w:rsidRPr="00251583">
              <w:rPr>
                <w:b/>
                <w:color w:val="000000" w:themeColor="text1"/>
                <w:sz w:val="20"/>
              </w:rPr>
              <w:t>V1.</w:t>
            </w:r>
            <w:r>
              <w:rPr>
                <w:b/>
                <w:color w:val="000000" w:themeColor="text1"/>
                <w:sz w:val="20"/>
              </w:rPr>
              <w:t>1</w:t>
            </w:r>
          </w:p>
        </w:tc>
        <w:tc>
          <w:tcPr>
            <w:tcW w:w="1907" w:type="dxa"/>
            <w:tcBorders>
              <w:top w:val="single" w:sz="6" w:space="0" w:color="999999"/>
              <w:left w:val="single" w:sz="6" w:space="0" w:color="999999"/>
              <w:bottom w:val="single" w:sz="6" w:space="0" w:color="999999"/>
              <w:right w:val="single" w:sz="6" w:space="0" w:color="999999"/>
            </w:tcBorders>
          </w:tcPr>
          <w:p w14:paraId="4FEC4300" w14:textId="77777777" w:rsidR="009C2B15" w:rsidRPr="00251583" w:rsidRDefault="009C2B15" w:rsidP="001F6AC9">
            <w:pPr>
              <w:spacing w:line="259" w:lineRule="auto"/>
              <w:rPr>
                <w:color w:val="000000" w:themeColor="text1"/>
              </w:rPr>
            </w:pPr>
            <w:r>
              <w:rPr>
                <w:color w:val="000000" w:themeColor="text1"/>
                <w:sz w:val="20"/>
              </w:rPr>
              <w:t>20-Aug-</w:t>
            </w:r>
            <w:r w:rsidRPr="00251583">
              <w:rPr>
                <w:color w:val="000000" w:themeColor="text1"/>
                <w:sz w:val="20"/>
              </w:rPr>
              <w:t>202</w:t>
            </w:r>
            <w:r>
              <w:rPr>
                <w:color w:val="000000" w:themeColor="text1"/>
                <w:sz w:val="20"/>
              </w:rPr>
              <w:t>4</w:t>
            </w:r>
          </w:p>
        </w:tc>
        <w:tc>
          <w:tcPr>
            <w:tcW w:w="2837" w:type="dxa"/>
            <w:tcBorders>
              <w:top w:val="single" w:sz="6" w:space="0" w:color="999999"/>
              <w:left w:val="single" w:sz="6" w:space="0" w:color="999999"/>
              <w:bottom w:val="single" w:sz="6" w:space="0" w:color="999999"/>
              <w:right w:val="single" w:sz="6" w:space="0" w:color="999999"/>
            </w:tcBorders>
          </w:tcPr>
          <w:p w14:paraId="35D3430C" w14:textId="3BF6CDF9" w:rsidR="009C2B15" w:rsidRPr="00251583" w:rsidRDefault="009C2B15" w:rsidP="001F6AC9">
            <w:pPr>
              <w:spacing w:line="259" w:lineRule="auto"/>
              <w:rPr>
                <w:color w:val="000000" w:themeColor="text1"/>
              </w:rPr>
            </w:pPr>
          </w:p>
        </w:tc>
        <w:tc>
          <w:tcPr>
            <w:tcW w:w="3001" w:type="dxa"/>
            <w:tcBorders>
              <w:top w:val="single" w:sz="6" w:space="0" w:color="999999"/>
              <w:left w:val="single" w:sz="6" w:space="0" w:color="999999"/>
              <w:bottom w:val="single" w:sz="6" w:space="0" w:color="999999"/>
              <w:right w:val="single" w:sz="6" w:space="0" w:color="999999"/>
            </w:tcBorders>
          </w:tcPr>
          <w:p w14:paraId="04BFFA5B" w14:textId="77777777" w:rsidR="009C2B15" w:rsidRPr="00251583" w:rsidRDefault="009C2B15" w:rsidP="001F6AC9">
            <w:pPr>
              <w:spacing w:line="259" w:lineRule="auto"/>
              <w:rPr>
                <w:color w:val="000000" w:themeColor="text1"/>
              </w:rPr>
            </w:pPr>
            <w:r w:rsidRPr="00251583">
              <w:rPr>
                <w:color w:val="000000" w:themeColor="text1"/>
                <w:sz w:val="20"/>
              </w:rPr>
              <w:t xml:space="preserve">Initial version </w:t>
            </w:r>
          </w:p>
        </w:tc>
      </w:tr>
      <w:tr w:rsidR="009C2B15" w:rsidRPr="00251583" w14:paraId="0AB6AC5C" w14:textId="77777777" w:rsidTr="001F6AC9">
        <w:trPr>
          <w:trHeight w:val="407"/>
        </w:trPr>
        <w:tc>
          <w:tcPr>
            <w:tcW w:w="1458" w:type="dxa"/>
            <w:tcBorders>
              <w:top w:val="single" w:sz="6" w:space="0" w:color="999999"/>
              <w:left w:val="single" w:sz="6" w:space="0" w:color="999999"/>
              <w:bottom w:val="single" w:sz="6" w:space="0" w:color="999999"/>
              <w:right w:val="single" w:sz="6" w:space="0" w:color="999999"/>
            </w:tcBorders>
          </w:tcPr>
          <w:p w14:paraId="581A4912" w14:textId="77777777" w:rsidR="009C2B15" w:rsidRPr="00251583" w:rsidRDefault="009C2B15" w:rsidP="001F6AC9">
            <w:pPr>
              <w:spacing w:line="259" w:lineRule="auto"/>
              <w:rPr>
                <w:b/>
                <w:color w:val="000000" w:themeColor="text1"/>
                <w:sz w:val="20"/>
              </w:rPr>
            </w:pPr>
          </w:p>
        </w:tc>
        <w:tc>
          <w:tcPr>
            <w:tcW w:w="1907" w:type="dxa"/>
            <w:tcBorders>
              <w:top w:val="single" w:sz="6" w:space="0" w:color="999999"/>
              <w:left w:val="single" w:sz="6" w:space="0" w:color="999999"/>
              <w:bottom w:val="single" w:sz="6" w:space="0" w:color="999999"/>
              <w:right w:val="single" w:sz="6" w:space="0" w:color="999999"/>
            </w:tcBorders>
          </w:tcPr>
          <w:p w14:paraId="03721DE5" w14:textId="77777777" w:rsidR="009C2B15" w:rsidRPr="00251583" w:rsidRDefault="009C2B15" w:rsidP="001F6AC9">
            <w:pPr>
              <w:spacing w:line="259" w:lineRule="auto"/>
              <w:rPr>
                <w:color w:val="000000" w:themeColor="text1"/>
                <w:sz w:val="20"/>
              </w:rPr>
            </w:pPr>
          </w:p>
        </w:tc>
        <w:tc>
          <w:tcPr>
            <w:tcW w:w="2837" w:type="dxa"/>
            <w:tcBorders>
              <w:top w:val="single" w:sz="6" w:space="0" w:color="999999"/>
              <w:left w:val="single" w:sz="6" w:space="0" w:color="999999"/>
              <w:bottom w:val="single" w:sz="6" w:space="0" w:color="999999"/>
              <w:right w:val="single" w:sz="6" w:space="0" w:color="999999"/>
            </w:tcBorders>
          </w:tcPr>
          <w:p w14:paraId="4BF19250" w14:textId="77777777" w:rsidR="009C2B15" w:rsidRPr="00251583" w:rsidRDefault="009C2B15" w:rsidP="001F6AC9">
            <w:pPr>
              <w:spacing w:line="259" w:lineRule="auto"/>
              <w:rPr>
                <w:color w:val="000000" w:themeColor="text1"/>
                <w:sz w:val="20"/>
              </w:rPr>
            </w:pPr>
          </w:p>
        </w:tc>
        <w:tc>
          <w:tcPr>
            <w:tcW w:w="3001" w:type="dxa"/>
            <w:tcBorders>
              <w:top w:val="single" w:sz="6" w:space="0" w:color="999999"/>
              <w:left w:val="single" w:sz="6" w:space="0" w:color="999999"/>
              <w:bottom w:val="single" w:sz="6" w:space="0" w:color="999999"/>
              <w:right w:val="single" w:sz="6" w:space="0" w:color="999999"/>
            </w:tcBorders>
          </w:tcPr>
          <w:p w14:paraId="0D86E2C7" w14:textId="77777777" w:rsidR="009C2B15" w:rsidRPr="00251583" w:rsidRDefault="009C2B15" w:rsidP="001F6AC9">
            <w:pPr>
              <w:spacing w:line="259" w:lineRule="auto"/>
              <w:rPr>
                <w:color w:val="000000" w:themeColor="text1"/>
                <w:sz w:val="20"/>
              </w:rPr>
            </w:pPr>
          </w:p>
        </w:tc>
      </w:tr>
    </w:tbl>
    <w:p w14:paraId="1CFF0484" w14:textId="77777777" w:rsidR="009C2B15" w:rsidRPr="00251583" w:rsidRDefault="009C2B15" w:rsidP="009C2B15">
      <w:pPr>
        <w:spacing w:line="259" w:lineRule="auto"/>
        <w:rPr>
          <w:color w:val="000000" w:themeColor="text1"/>
          <w:sz w:val="32"/>
        </w:rPr>
      </w:pPr>
    </w:p>
    <w:p w14:paraId="7E5CED2D" w14:textId="77777777" w:rsidR="009C2B15" w:rsidRPr="00251583" w:rsidRDefault="009C2B15" w:rsidP="009C2B15">
      <w:pPr>
        <w:spacing w:line="259" w:lineRule="auto"/>
        <w:rPr>
          <w:color w:val="000000" w:themeColor="text1"/>
        </w:rPr>
      </w:pPr>
      <w:r w:rsidRPr="00251583">
        <w:rPr>
          <w:color w:val="000000" w:themeColor="text1"/>
          <w:sz w:val="32"/>
        </w:rPr>
        <w:t xml:space="preserve">Distribution List </w:t>
      </w:r>
    </w:p>
    <w:tbl>
      <w:tblPr>
        <w:tblStyle w:val="TableGrid"/>
        <w:tblW w:w="9203" w:type="dxa"/>
        <w:tblInd w:w="0" w:type="dxa"/>
        <w:tblCellMar>
          <w:top w:w="55" w:type="dxa"/>
          <w:left w:w="113" w:type="dxa"/>
          <w:right w:w="115" w:type="dxa"/>
        </w:tblCellMar>
        <w:tblLook w:val="04A0" w:firstRow="1" w:lastRow="0" w:firstColumn="1" w:lastColumn="0" w:noHBand="0" w:noVBand="1"/>
      </w:tblPr>
      <w:tblGrid>
        <w:gridCol w:w="2525"/>
        <w:gridCol w:w="3678"/>
        <w:gridCol w:w="1411"/>
        <w:gridCol w:w="1589"/>
      </w:tblGrid>
      <w:tr w:rsidR="009C2B15" w:rsidRPr="00251583" w14:paraId="48028EA6" w14:textId="77777777" w:rsidTr="00491166">
        <w:trPr>
          <w:trHeight w:val="435"/>
        </w:trPr>
        <w:tc>
          <w:tcPr>
            <w:tcW w:w="2525" w:type="dxa"/>
            <w:tcBorders>
              <w:top w:val="single" w:sz="6" w:space="0" w:color="999999"/>
              <w:left w:val="single" w:sz="6" w:space="0" w:color="999999"/>
              <w:bottom w:val="single" w:sz="6" w:space="0" w:color="999999"/>
              <w:right w:val="nil"/>
            </w:tcBorders>
            <w:shd w:val="clear" w:color="auto" w:fill="FFFFFF" w:themeFill="background1"/>
          </w:tcPr>
          <w:p w14:paraId="4E03E483" w14:textId="77777777" w:rsidR="009C2B15" w:rsidRPr="00491166" w:rsidRDefault="009C2B15" w:rsidP="001F6AC9">
            <w:pPr>
              <w:spacing w:line="259" w:lineRule="auto"/>
            </w:pPr>
            <w:r w:rsidRPr="00491166">
              <w:rPr>
                <w:b/>
                <w:i/>
              </w:rPr>
              <w:t>Version</w:t>
            </w:r>
            <w:r w:rsidRPr="00491166">
              <w:t xml:space="preserve"> </w:t>
            </w:r>
          </w:p>
        </w:tc>
        <w:tc>
          <w:tcPr>
            <w:tcW w:w="3678" w:type="dxa"/>
            <w:tcBorders>
              <w:top w:val="single" w:sz="6" w:space="0" w:color="999999"/>
              <w:left w:val="nil"/>
              <w:bottom w:val="single" w:sz="6" w:space="0" w:color="999999"/>
              <w:right w:val="nil"/>
            </w:tcBorders>
            <w:shd w:val="clear" w:color="auto" w:fill="FFFFFF" w:themeFill="background1"/>
          </w:tcPr>
          <w:p w14:paraId="06625786" w14:textId="77777777" w:rsidR="009C2B15" w:rsidRPr="00251583" w:rsidRDefault="009C2B15" w:rsidP="001F6AC9">
            <w:pPr>
              <w:spacing w:after="160" w:line="259" w:lineRule="auto"/>
              <w:rPr>
                <w:color w:val="000000" w:themeColor="text1"/>
              </w:rPr>
            </w:pPr>
          </w:p>
        </w:tc>
        <w:tc>
          <w:tcPr>
            <w:tcW w:w="1411" w:type="dxa"/>
            <w:tcBorders>
              <w:top w:val="single" w:sz="6" w:space="0" w:color="999999"/>
              <w:left w:val="nil"/>
              <w:bottom w:val="single" w:sz="6" w:space="0" w:color="999999"/>
              <w:right w:val="nil"/>
            </w:tcBorders>
            <w:shd w:val="clear" w:color="auto" w:fill="FFFFFF" w:themeFill="background1"/>
          </w:tcPr>
          <w:p w14:paraId="05C472AB" w14:textId="77777777" w:rsidR="009C2B15" w:rsidRPr="00251583" w:rsidRDefault="009C2B15" w:rsidP="001F6AC9">
            <w:pPr>
              <w:spacing w:after="160" w:line="259" w:lineRule="auto"/>
              <w:rPr>
                <w:color w:val="000000" w:themeColor="text1"/>
              </w:rPr>
            </w:pPr>
          </w:p>
        </w:tc>
        <w:tc>
          <w:tcPr>
            <w:tcW w:w="1589" w:type="dxa"/>
            <w:tcBorders>
              <w:top w:val="single" w:sz="6" w:space="0" w:color="999999"/>
              <w:left w:val="nil"/>
              <w:bottom w:val="single" w:sz="6" w:space="0" w:color="999999"/>
              <w:right w:val="single" w:sz="6" w:space="0" w:color="999999"/>
            </w:tcBorders>
            <w:shd w:val="clear" w:color="auto" w:fill="FFFFFF" w:themeFill="background1"/>
          </w:tcPr>
          <w:p w14:paraId="5C6FCC6E" w14:textId="77777777" w:rsidR="009C2B15" w:rsidRPr="00251583" w:rsidRDefault="009C2B15" w:rsidP="001F6AC9">
            <w:pPr>
              <w:spacing w:after="160" w:line="259" w:lineRule="auto"/>
              <w:rPr>
                <w:color w:val="000000" w:themeColor="text1"/>
              </w:rPr>
            </w:pPr>
          </w:p>
        </w:tc>
      </w:tr>
      <w:tr w:rsidR="009C2B15" w:rsidRPr="00251583" w14:paraId="1B555AA5" w14:textId="77777777" w:rsidTr="001F6AC9">
        <w:trPr>
          <w:trHeight w:val="435"/>
        </w:trPr>
        <w:tc>
          <w:tcPr>
            <w:tcW w:w="2525" w:type="dxa"/>
            <w:tcBorders>
              <w:top w:val="single" w:sz="6" w:space="0" w:color="999999"/>
              <w:left w:val="single" w:sz="6" w:space="0" w:color="999999"/>
              <w:bottom w:val="single" w:sz="6" w:space="0" w:color="999999"/>
              <w:right w:val="single" w:sz="6" w:space="0" w:color="999999"/>
            </w:tcBorders>
            <w:shd w:val="clear" w:color="auto" w:fill="FFFFFF"/>
          </w:tcPr>
          <w:p w14:paraId="2527455B" w14:textId="77777777" w:rsidR="009C2B15" w:rsidRPr="00251583" w:rsidRDefault="009C2B15" w:rsidP="001F6AC9">
            <w:pPr>
              <w:spacing w:line="259" w:lineRule="auto"/>
              <w:rPr>
                <w:color w:val="000000" w:themeColor="text1"/>
              </w:rPr>
            </w:pPr>
            <w:r w:rsidRPr="00251583">
              <w:rPr>
                <w:i/>
                <w:color w:val="000000" w:themeColor="text1"/>
              </w:rPr>
              <w:t>Name</w:t>
            </w:r>
            <w:r w:rsidRPr="00251583">
              <w:rPr>
                <w:color w:val="000000" w:themeColor="text1"/>
              </w:rPr>
              <w:t xml:space="preserve"> </w:t>
            </w:r>
          </w:p>
        </w:tc>
        <w:tc>
          <w:tcPr>
            <w:tcW w:w="3678" w:type="dxa"/>
            <w:tcBorders>
              <w:top w:val="single" w:sz="6" w:space="0" w:color="999999"/>
              <w:left w:val="single" w:sz="6" w:space="0" w:color="999999"/>
              <w:bottom w:val="single" w:sz="6" w:space="0" w:color="999999"/>
              <w:right w:val="single" w:sz="6" w:space="0" w:color="999999"/>
            </w:tcBorders>
            <w:shd w:val="clear" w:color="auto" w:fill="FFFFFF"/>
          </w:tcPr>
          <w:p w14:paraId="6E9C7FBC" w14:textId="77777777" w:rsidR="009C2B15" w:rsidRPr="00251583" w:rsidRDefault="009C2B15" w:rsidP="001F6AC9">
            <w:pPr>
              <w:spacing w:line="259" w:lineRule="auto"/>
              <w:rPr>
                <w:color w:val="000000" w:themeColor="text1"/>
              </w:rPr>
            </w:pPr>
            <w:r w:rsidRPr="00251583">
              <w:rPr>
                <w:i/>
                <w:color w:val="000000" w:themeColor="text1"/>
              </w:rPr>
              <w:t>Position</w:t>
            </w:r>
            <w:r w:rsidRPr="00251583">
              <w:rPr>
                <w:color w:val="000000" w:themeColor="text1"/>
              </w:rPr>
              <w:t xml:space="preserve"> </w:t>
            </w:r>
          </w:p>
        </w:tc>
        <w:tc>
          <w:tcPr>
            <w:tcW w:w="1411" w:type="dxa"/>
            <w:tcBorders>
              <w:top w:val="single" w:sz="6" w:space="0" w:color="999999"/>
              <w:left w:val="single" w:sz="6" w:space="0" w:color="999999"/>
              <w:bottom w:val="single" w:sz="6" w:space="0" w:color="999999"/>
              <w:right w:val="single" w:sz="6" w:space="0" w:color="999999"/>
            </w:tcBorders>
            <w:shd w:val="clear" w:color="auto" w:fill="FFFFFF"/>
          </w:tcPr>
          <w:p w14:paraId="04DD3AAC" w14:textId="77777777" w:rsidR="009C2B15" w:rsidRPr="00251583" w:rsidRDefault="009C2B15" w:rsidP="001F6AC9">
            <w:pPr>
              <w:spacing w:line="259" w:lineRule="auto"/>
              <w:rPr>
                <w:color w:val="000000" w:themeColor="text1"/>
              </w:rPr>
            </w:pPr>
            <w:r w:rsidRPr="00251583">
              <w:rPr>
                <w:i/>
                <w:color w:val="000000" w:themeColor="text1"/>
              </w:rPr>
              <w:t>Reviewer</w:t>
            </w:r>
            <w:r w:rsidRPr="00251583">
              <w:rPr>
                <w:color w:val="000000" w:themeColor="text1"/>
              </w:rPr>
              <w:t xml:space="preserve"> </w:t>
            </w:r>
          </w:p>
        </w:tc>
        <w:tc>
          <w:tcPr>
            <w:tcW w:w="1589" w:type="dxa"/>
            <w:tcBorders>
              <w:top w:val="single" w:sz="6" w:space="0" w:color="999999"/>
              <w:left w:val="single" w:sz="6" w:space="0" w:color="999999"/>
              <w:bottom w:val="single" w:sz="6" w:space="0" w:color="999999"/>
              <w:right w:val="single" w:sz="6" w:space="0" w:color="999999"/>
            </w:tcBorders>
            <w:shd w:val="clear" w:color="auto" w:fill="FFFFFF"/>
          </w:tcPr>
          <w:p w14:paraId="36209733" w14:textId="77777777" w:rsidR="009C2B15" w:rsidRPr="00251583" w:rsidRDefault="009C2B15" w:rsidP="001F6AC9">
            <w:pPr>
              <w:spacing w:line="259" w:lineRule="auto"/>
              <w:rPr>
                <w:color w:val="000000" w:themeColor="text1"/>
              </w:rPr>
            </w:pPr>
            <w:r w:rsidRPr="00251583">
              <w:rPr>
                <w:i/>
                <w:color w:val="000000" w:themeColor="text1"/>
              </w:rPr>
              <w:t>Approver</w:t>
            </w:r>
            <w:r w:rsidRPr="00251583">
              <w:rPr>
                <w:color w:val="000000" w:themeColor="text1"/>
              </w:rPr>
              <w:t xml:space="preserve"> </w:t>
            </w:r>
          </w:p>
        </w:tc>
      </w:tr>
      <w:tr w:rsidR="009C2B15" w:rsidRPr="009704F7" w14:paraId="43AF2A70" w14:textId="77777777" w:rsidTr="001F6AC9">
        <w:trPr>
          <w:trHeight w:val="407"/>
        </w:trPr>
        <w:tc>
          <w:tcPr>
            <w:tcW w:w="2525" w:type="dxa"/>
            <w:tcBorders>
              <w:top w:val="single" w:sz="6" w:space="0" w:color="999999"/>
              <w:left w:val="single" w:sz="6" w:space="0" w:color="999999"/>
              <w:bottom w:val="single" w:sz="6" w:space="0" w:color="999999"/>
              <w:right w:val="single" w:sz="6" w:space="0" w:color="999999"/>
            </w:tcBorders>
          </w:tcPr>
          <w:p w14:paraId="34831A9F" w14:textId="77777777" w:rsidR="009C2B15" w:rsidRPr="009704F7" w:rsidRDefault="009C2B15" w:rsidP="001F6AC9">
            <w:pPr>
              <w:spacing w:line="259" w:lineRule="auto"/>
            </w:pPr>
          </w:p>
        </w:tc>
        <w:tc>
          <w:tcPr>
            <w:tcW w:w="3678" w:type="dxa"/>
            <w:tcBorders>
              <w:top w:val="single" w:sz="6" w:space="0" w:color="999999"/>
              <w:left w:val="single" w:sz="6" w:space="0" w:color="999999"/>
              <w:bottom w:val="single" w:sz="6" w:space="0" w:color="999999"/>
              <w:right w:val="single" w:sz="6" w:space="0" w:color="999999"/>
            </w:tcBorders>
          </w:tcPr>
          <w:p w14:paraId="24A125D2" w14:textId="77777777" w:rsidR="009C2B15" w:rsidRPr="009704F7" w:rsidRDefault="009C2B15" w:rsidP="001F6AC9">
            <w:pPr>
              <w:spacing w:line="259" w:lineRule="auto"/>
            </w:pPr>
            <w:r w:rsidRPr="009704F7">
              <w:rPr>
                <w:sz w:val="20"/>
              </w:rPr>
              <w:t xml:space="preserve"> </w:t>
            </w:r>
          </w:p>
        </w:tc>
        <w:tc>
          <w:tcPr>
            <w:tcW w:w="1411" w:type="dxa"/>
            <w:tcBorders>
              <w:top w:val="single" w:sz="6" w:space="0" w:color="999999"/>
              <w:left w:val="single" w:sz="6" w:space="0" w:color="999999"/>
              <w:bottom w:val="single" w:sz="6" w:space="0" w:color="999999"/>
              <w:right w:val="single" w:sz="6" w:space="0" w:color="999999"/>
            </w:tcBorders>
          </w:tcPr>
          <w:p w14:paraId="5534BDE2" w14:textId="77777777" w:rsidR="009C2B15" w:rsidRPr="009704F7" w:rsidRDefault="009C2B15" w:rsidP="001F6AC9">
            <w:pPr>
              <w:spacing w:line="259" w:lineRule="auto"/>
            </w:pPr>
            <w:r w:rsidRPr="009704F7">
              <w:rPr>
                <w:sz w:val="20"/>
              </w:rPr>
              <w:t xml:space="preserve"> </w:t>
            </w:r>
          </w:p>
        </w:tc>
        <w:tc>
          <w:tcPr>
            <w:tcW w:w="1589" w:type="dxa"/>
            <w:tcBorders>
              <w:top w:val="single" w:sz="6" w:space="0" w:color="999999"/>
              <w:left w:val="single" w:sz="6" w:space="0" w:color="999999"/>
              <w:bottom w:val="single" w:sz="6" w:space="0" w:color="999999"/>
              <w:right w:val="single" w:sz="6" w:space="0" w:color="999999"/>
            </w:tcBorders>
          </w:tcPr>
          <w:p w14:paraId="636563B6" w14:textId="77777777" w:rsidR="009C2B15" w:rsidRPr="009704F7" w:rsidRDefault="009C2B15" w:rsidP="001F6AC9">
            <w:pPr>
              <w:spacing w:line="259" w:lineRule="auto"/>
            </w:pPr>
            <w:r w:rsidRPr="009704F7">
              <w:rPr>
                <w:sz w:val="20"/>
              </w:rPr>
              <w:t xml:space="preserve"> </w:t>
            </w:r>
          </w:p>
        </w:tc>
      </w:tr>
      <w:tr w:rsidR="009C2B15" w:rsidRPr="009704F7" w14:paraId="72B2157E" w14:textId="77777777" w:rsidTr="001F6AC9">
        <w:trPr>
          <w:trHeight w:val="405"/>
        </w:trPr>
        <w:tc>
          <w:tcPr>
            <w:tcW w:w="2525" w:type="dxa"/>
            <w:tcBorders>
              <w:top w:val="single" w:sz="6" w:space="0" w:color="999999"/>
              <w:left w:val="single" w:sz="6" w:space="0" w:color="999999"/>
              <w:bottom w:val="single" w:sz="6" w:space="0" w:color="999999"/>
              <w:right w:val="single" w:sz="6" w:space="0" w:color="999999"/>
            </w:tcBorders>
          </w:tcPr>
          <w:p w14:paraId="31FBE50D" w14:textId="77777777" w:rsidR="009C2B15" w:rsidRPr="009704F7" w:rsidRDefault="009C2B15" w:rsidP="001F6AC9">
            <w:pPr>
              <w:spacing w:line="259" w:lineRule="auto"/>
            </w:pPr>
          </w:p>
        </w:tc>
        <w:tc>
          <w:tcPr>
            <w:tcW w:w="3678" w:type="dxa"/>
            <w:tcBorders>
              <w:top w:val="single" w:sz="6" w:space="0" w:color="999999"/>
              <w:left w:val="single" w:sz="6" w:space="0" w:color="999999"/>
              <w:bottom w:val="single" w:sz="6" w:space="0" w:color="999999"/>
              <w:right w:val="single" w:sz="6" w:space="0" w:color="999999"/>
            </w:tcBorders>
          </w:tcPr>
          <w:p w14:paraId="278EFFD0" w14:textId="77777777" w:rsidR="009C2B15" w:rsidRPr="009704F7" w:rsidRDefault="009C2B15" w:rsidP="001F6AC9">
            <w:pPr>
              <w:spacing w:line="259" w:lineRule="auto"/>
            </w:pPr>
            <w:r w:rsidRPr="009704F7">
              <w:rPr>
                <w:sz w:val="20"/>
              </w:rPr>
              <w:t xml:space="preserve"> </w:t>
            </w:r>
          </w:p>
        </w:tc>
        <w:tc>
          <w:tcPr>
            <w:tcW w:w="1411" w:type="dxa"/>
            <w:tcBorders>
              <w:top w:val="single" w:sz="6" w:space="0" w:color="999999"/>
              <w:left w:val="single" w:sz="6" w:space="0" w:color="999999"/>
              <w:bottom w:val="single" w:sz="6" w:space="0" w:color="999999"/>
              <w:right w:val="single" w:sz="6" w:space="0" w:color="999999"/>
            </w:tcBorders>
          </w:tcPr>
          <w:p w14:paraId="33F88B1B" w14:textId="77777777" w:rsidR="009C2B15" w:rsidRPr="009704F7" w:rsidRDefault="009C2B15" w:rsidP="001F6AC9">
            <w:pPr>
              <w:spacing w:line="259" w:lineRule="auto"/>
            </w:pPr>
            <w:r w:rsidRPr="009704F7">
              <w:rPr>
                <w:sz w:val="20"/>
              </w:rPr>
              <w:t xml:space="preserve"> </w:t>
            </w:r>
          </w:p>
        </w:tc>
        <w:tc>
          <w:tcPr>
            <w:tcW w:w="1589" w:type="dxa"/>
            <w:tcBorders>
              <w:top w:val="single" w:sz="6" w:space="0" w:color="999999"/>
              <w:left w:val="single" w:sz="6" w:space="0" w:color="999999"/>
              <w:bottom w:val="single" w:sz="6" w:space="0" w:color="999999"/>
              <w:right w:val="single" w:sz="6" w:space="0" w:color="999999"/>
            </w:tcBorders>
          </w:tcPr>
          <w:p w14:paraId="60FD5BA8" w14:textId="77777777" w:rsidR="009C2B15" w:rsidRPr="009704F7" w:rsidRDefault="009C2B15" w:rsidP="001F6AC9">
            <w:pPr>
              <w:spacing w:line="259" w:lineRule="auto"/>
            </w:pPr>
            <w:r w:rsidRPr="009704F7">
              <w:rPr>
                <w:sz w:val="20"/>
              </w:rPr>
              <w:t xml:space="preserve"> </w:t>
            </w:r>
          </w:p>
        </w:tc>
      </w:tr>
      <w:tr w:rsidR="009C2B15" w:rsidRPr="009704F7" w14:paraId="6A28FA1F" w14:textId="77777777" w:rsidTr="001F6AC9">
        <w:trPr>
          <w:trHeight w:val="405"/>
        </w:trPr>
        <w:tc>
          <w:tcPr>
            <w:tcW w:w="2525" w:type="dxa"/>
            <w:tcBorders>
              <w:top w:val="single" w:sz="6" w:space="0" w:color="999999"/>
              <w:left w:val="single" w:sz="6" w:space="0" w:color="999999"/>
              <w:bottom w:val="single" w:sz="6" w:space="0" w:color="999999"/>
              <w:right w:val="single" w:sz="6" w:space="0" w:color="999999"/>
            </w:tcBorders>
          </w:tcPr>
          <w:p w14:paraId="34EF7E55" w14:textId="77777777" w:rsidR="009C2B15" w:rsidRPr="009704F7" w:rsidRDefault="009C2B15" w:rsidP="001F6AC9">
            <w:pPr>
              <w:spacing w:line="259" w:lineRule="auto"/>
            </w:pPr>
          </w:p>
        </w:tc>
        <w:tc>
          <w:tcPr>
            <w:tcW w:w="3678" w:type="dxa"/>
            <w:tcBorders>
              <w:top w:val="single" w:sz="6" w:space="0" w:color="999999"/>
              <w:left w:val="single" w:sz="6" w:space="0" w:color="999999"/>
              <w:bottom w:val="single" w:sz="6" w:space="0" w:color="999999"/>
              <w:right w:val="single" w:sz="6" w:space="0" w:color="999999"/>
            </w:tcBorders>
          </w:tcPr>
          <w:p w14:paraId="62CE4A95" w14:textId="77777777" w:rsidR="009C2B15" w:rsidRPr="009704F7" w:rsidRDefault="009C2B15" w:rsidP="001F6AC9">
            <w:pPr>
              <w:spacing w:line="259" w:lineRule="auto"/>
            </w:pPr>
            <w:r w:rsidRPr="009704F7">
              <w:rPr>
                <w:sz w:val="20"/>
              </w:rPr>
              <w:t xml:space="preserve"> </w:t>
            </w:r>
          </w:p>
        </w:tc>
        <w:tc>
          <w:tcPr>
            <w:tcW w:w="1411" w:type="dxa"/>
            <w:tcBorders>
              <w:top w:val="single" w:sz="6" w:space="0" w:color="999999"/>
              <w:left w:val="single" w:sz="6" w:space="0" w:color="999999"/>
              <w:bottom w:val="single" w:sz="6" w:space="0" w:color="999999"/>
              <w:right w:val="single" w:sz="6" w:space="0" w:color="999999"/>
            </w:tcBorders>
          </w:tcPr>
          <w:p w14:paraId="1F102FD1" w14:textId="77777777" w:rsidR="009C2B15" w:rsidRPr="009704F7" w:rsidRDefault="009C2B15" w:rsidP="001F6AC9">
            <w:pPr>
              <w:spacing w:line="259" w:lineRule="auto"/>
            </w:pPr>
            <w:r w:rsidRPr="009704F7">
              <w:rPr>
                <w:sz w:val="20"/>
              </w:rPr>
              <w:t xml:space="preserve"> </w:t>
            </w:r>
          </w:p>
        </w:tc>
        <w:tc>
          <w:tcPr>
            <w:tcW w:w="1589" w:type="dxa"/>
            <w:tcBorders>
              <w:top w:val="single" w:sz="6" w:space="0" w:color="999999"/>
              <w:left w:val="single" w:sz="6" w:space="0" w:color="999999"/>
              <w:bottom w:val="single" w:sz="6" w:space="0" w:color="999999"/>
              <w:right w:val="single" w:sz="6" w:space="0" w:color="999999"/>
            </w:tcBorders>
          </w:tcPr>
          <w:p w14:paraId="4B0717CD" w14:textId="77777777" w:rsidR="009C2B15" w:rsidRPr="009704F7" w:rsidRDefault="009C2B15" w:rsidP="001F6AC9">
            <w:pPr>
              <w:spacing w:line="259" w:lineRule="auto"/>
            </w:pPr>
            <w:r w:rsidRPr="009704F7">
              <w:rPr>
                <w:sz w:val="20"/>
              </w:rPr>
              <w:t xml:space="preserve"> </w:t>
            </w:r>
          </w:p>
        </w:tc>
      </w:tr>
    </w:tbl>
    <w:p w14:paraId="4110719F" w14:textId="77777777" w:rsidR="009C2B15" w:rsidRPr="009704F7" w:rsidRDefault="009C2B15" w:rsidP="009C2B15">
      <w:pPr>
        <w:spacing w:after="142" w:line="259" w:lineRule="auto"/>
      </w:pPr>
      <w:r w:rsidRPr="009704F7">
        <w:t xml:space="preserve"> </w:t>
      </w:r>
    </w:p>
    <w:p w14:paraId="3F600E94" w14:textId="74EB0F76" w:rsidR="00102150" w:rsidRPr="00102150" w:rsidRDefault="009C2B15" w:rsidP="00102150">
      <w:pPr>
        <w:spacing w:after="88" w:line="269" w:lineRule="auto"/>
      </w:pPr>
      <w:r w:rsidRPr="009704F7">
        <w:rPr>
          <w:b/>
          <w:u w:val="single" w:color="000000"/>
        </w:rPr>
        <w:t>Confidentiality Notice:</w:t>
      </w:r>
      <w:r w:rsidRPr="009704F7">
        <w:t xml:space="preserve"> </w:t>
      </w:r>
    </w:p>
    <w:p w14:paraId="02A9191D" w14:textId="631C1BF4" w:rsidR="009C2B15" w:rsidRDefault="00102150" w:rsidP="00102150">
      <w:pPr>
        <w:spacing w:after="160" w:line="259" w:lineRule="auto"/>
        <w:rPr>
          <w:rFonts w:eastAsiaTheme="majorEastAsia"/>
          <w:b/>
        </w:rPr>
      </w:pPr>
      <w:r w:rsidRPr="00102150">
        <w:rPr>
          <w:b/>
          <w:i/>
          <w:sz w:val="18"/>
        </w:rPr>
        <w:t>This document, along with any attached files, is provided in confidence to the recipients listed above and is intended solely for evaluation purposes. Disclosure or sharing of this information with outside parties is prohibited without express written consent. If you are not the intended recipient, please refrain from using any part of this document and destroy it immediately, notifying the original sender of the action taken.</w:t>
      </w:r>
    </w:p>
    <w:p w14:paraId="6A120D35" w14:textId="35C245BC" w:rsidR="00491166" w:rsidRDefault="00491166">
      <w:pPr>
        <w:rPr>
          <w:rFonts w:ascii="Candara" w:hAnsi="Candara"/>
          <w:color w:val="BE8F00"/>
          <w:spacing w:val="-6"/>
          <w:sz w:val="36"/>
          <w:szCs w:val="36"/>
        </w:rPr>
      </w:pPr>
      <w:r>
        <w:rPr>
          <w:rFonts w:ascii="Candara" w:hAnsi="Candara"/>
          <w:color w:val="BE8F00"/>
          <w:spacing w:val="-6"/>
          <w:sz w:val="36"/>
          <w:szCs w:val="36"/>
        </w:rPr>
        <w:br w:type="page"/>
      </w:r>
    </w:p>
    <w:p w14:paraId="78FA00F4" w14:textId="77777777" w:rsidR="009379C0" w:rsidRDefault="009379C0">
      <w:pPr>
        <w:rPr>
          <w:rFonts w:ascii="Candara" w:hAnsi="Candara"/>
          <w:color w:val="BE8F00"/>
          <w:spacing w:val="-6"/>
          <w:sz w:val="36"/>
          <w:szCs w:val="36"/>
        </w:rPr>
      </w:pPr>
    </w:p>
    <w:p w14:paraId="762C1B89" w14:textId="77777777" w:rsidR="004B53B9" w:rsidRDefault="004B53B9" w:rsidP="009379C0">
      <w:pPr>
        <w:pStyle w:val="Title"/>
        <w:ind w:left="0"/>
        <w:jc w:val="left"/>
        <w:rPr>
          <w:rFonts w:ascii="Candara" w:hAnsi="Candara"/>
          <w:noProof/>
        </w:rPr>
      </w:pPr>
    </w:p>
    <w:sdt>
      <w:sdtPr>
        <w:id w:val="321780797"/>
        <w:docPartObj>
          <w:docPartGallery w:val="Table of Contents"/>
          <w:docPartUnique/>
        </w:docPartObj>
      </w:sdtPr>
      <w:sdtEndPr>
        <w:rPr>
          <w:rFonts w:ascii="Arial" w:eastAsia="Arial" w:hAnsi="Arial" w:cs="Arial"/>
          <w:b/>
          <w:bCs/>
          <w:i w:val="0"/>
          <w:noProof/>
          <w:color w:val="auto"/>
          <w:sz w:val="22"/>
          <w:szCs w:val="22"/>
        </w:rPr>
      </w:sdtEndPr>
      <w:sdtContent>
        <w:p w14:paraId="26BC5223" w14:textId="55286426" w:rsidR="004B53B9" w:rsidRDefault="004B53B9">
          <w:pPr>
            <w:pStyle w:val="TOCHeading"/>
          </w:pPr>
          <w:r>
            <w:t>Contents</w:t>
          </w:r>
        </w:p>
        <w:p w14:paraId="7C05ECBC" w14:textId="393E1429" w:rsidR="004B53B9" w:rsidRDefault="004B53B9">
          <w:pPr>
            <w:pStyle w:val="TOC1"/>
            <w:tabs>
              <w:tab w:val="right" w:leader="dot" w:pos="10740"/>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75138391" w:history="1">
            <w:r w:rsidRPr="001F1A90">
              <w:rPr>
                <w:rStyle w:val="Hyperlink"/>
                <w:noProof/>
              </w:rPr>
              <w:t>Introduction</w:t>
            </w:r>
            <w:r>
              <w:rPr>
                <w:noProof/>
                <w:webHidden/>
              </w:rPr>
              <w:tab/>
            </w:r>
            <w:r>
              <w:rPr>
                <w:noProof/>
                <w:webHidden/>
              </w:rPr>
              <w:fldChar w:fldCharType="begin"/>
            </w:r>
            <w:r>
              <w:rPr>
                <w:noProof/>
                <w:webHidden/>
              </w:rPr>
              <w:instrText xml:space="preserve"> PAGEREF _Toc175138391 \h </w:instrText>
            </w:r>
            <w:r>
              <w:rPr>
                <w:noProof/>
                <w:webHidden/>
              </w:rPr>
            </w:r>
            <w:r>
              <w:rPr>
                <w:noProof/>
                <w:webHidden/>
              </w:rPr>
              <w:fldChar w:fldCharType="separate"/>
            </w:r>
            <w:r>
              <w:rPr>
                <w:noProof/>
                <w:webHidden/>
              </w:rPr>
              <w:t>3</w:t>
            </w:r>
            <w:r>
              <w:rPr>
                <w:noProof/>
                <w:webHidden/>
              </w:rPr>
              <w:fldChar w:fldCharType="end"/>
            </w:r>
          </w:hyperlink>
        </w:p>
        <w:p w14:paraId="0A57DE16" w14:textId="27359DEC" w:rsidR="004B53B9" w:rsidRDefault="004B53B9">
          <w:pPr>
            <w:pStyle w:val="TOC1"/>
            <w:tabs>
              <w:tab w:val="right" w:leader="dot" w:pos="10740"/>
            </w:tabs>
            <w:rPr>
              <w:rFonts w:asciiTheme="minorHAnsi" w:eastAsiaTheme="minorEastAsia" w:hAnsiTheme="minorHAnsi" w:cstheme="minorBidi"/>
              <w:noProof/>
              <w:kern w:val="2"/>
              <w14:ligatures w14:val="standardContextual"/>
            </w:rPr>
          </w:pPr>
          <w:hyperlink w:anchor="_Toc175138392" w:history="1">
            <w:r w:rsidRPr="001F1A90">
              <w:rPr>
                <w:rStyle w:val="Hyperlink"/>
                <w:noProof/>
              </w:rPr>
              <w:t>1. Patrolling Officer View</w:t>
            </w:r>
            <w:r>
              <w:rPr>
                <w:noProof/>
                <w:webHidden/>
              </w:rPr>
              <w:tab/>
            </w:r>
            <w:r>
              <w:rPr>
                <w:noProof/>
                <w:webHidden/>
              </w:rPr>
              <w:fldChar w:fldCharType="begin"/>
            </w:r>
            <w:r>
              <w:rPr>
                <w:noProof/>
                <w:webHidden/>
              </w:rPr>
              <w:instrText xml:space="preserve"> PAGEREF _Toc175138392 \h </w:instrText>
            </w:r>
            <w:r>
              <w:rPr>
                <w:noProof/>
                <w:webHidden/>
              </w:rPr>
            </w:r>
            <w:r>
              <w:rPr>
                <w:noProof/>
                <w:webHidden/>
              </w:rPr>
              <w:fldChar w:fldCharType="separate"/>
            </w:r>
            <w:r>
              <w:rPr>
                <w:noProof/>
                <w:webHidden/>
              </w:rPr>
              <w:t>3</w:t>
            </w:r>
            <w:r>
              <w:rPr>
                <w:noProof/>
                <w:webHidden/>
              </w:rPr>
              <w:fldChar w:fldCharType="end"/>
            </w:r>
          </w:hyperlink>
        </w:p>
        <w:p w14:paraId="67EFBA25" w14:textId="5F38714D" w:rsidR="004B53B9" w:rsidRDefault="004B53B9">
          <w:pPr>
            <w:pStyle w:val="TOC2"/>
            <w:tabs>
              <w:tab w:val="right" w:leader="dot" w:pos="10740"/>
            </w:tabs>
            <w:rPr>
              <w:rFonts w:asciiTheme="minorHAnsi" w:eastAsiaTheme="minorEastAsia" w:hAnsiTheme="minorHAnsi" w:cstheme="minorBidi"/>
              <w:i w:val="0"/>
              <w:iCs w:val="0"/>
              <w:noProof/>
              <w:kern w:val="2"/>
              <w:sz w:val="22"/>
              <w:szCs w:val="22"/>
              <w14:ligatures w14:val="standardContextual"/>
            </w:rPr>
          </w:pPr>
          <w:hyperlink w:anchor="_Toc175138393" w:history="1">
            <w:r w:rsidRPr="001F1A90">
              <w:rPr>
                <w:rStyle w:val="Hyperlink"/>
                <w:noProof/>
              </w:rPr>
              <w:t>1.1 Login</w:t>
            </w:r>
            <w:r>
              <w:rPr>
                <w:noProof/>
                <w:webHidden/>
              </w:rPr>
              <w:tab/>
            </w:r>
            <w:r>
              <w:rPr>
                <w:noProof/>
                <w:webHidden/>
              </w:rPr>
              <w:fldChar w:fldCharType="begin"/>
            </w:r>
            <w:r>
              <w:rPr>
                <w:noProof/>
                <w:webHidden/>
              </w:rPr>
              <w:instrText xml:space="preserve"> PAGEREF _Toc175138393 \h </w:instrText>
            </w:r>
            <w:r>
              <w:rPr>
                <w:noProof/>
                <w:webHidden/>
              </w:rPr>
            </w:r>
            <w:r>
              <w:rPr>
                <w:noProof/>
                <w:webHidden/>
              </w:rPr>
              <w:fldChar w:fldCharType="separate"/>
            </w:r>
            <w:r>
              <w:rPr>
                <w:noProof/>
                <w:webHidden/>
              </w:rPr>
              <w:t>3</w:t>
            </w:r>
            <w:r>
              <w:rPr>
                <w:noProof/>
                <w:webHidden/>
              </w:rPr>
              <w:fldChar w:fldCharType="end"/>
            </w:r>
          </w:hyperlink>
        </w:p>
        <w:p w14:paraId="72C51A92" w14:textId="4A309550" w:rsidR="004B53B9" w:rsidRDefault="004B53B9">
          <w:pPr>
            <w:pStyle w:val="TOC2"/>
            <w:tabs>
              <w:tab w:val="right" w:leader="dot" w:pos="10740"/>
            </w:tabs>
            <w:rPr>
              <w:rFonts w:asciiTheme="minorHAnsi" w:eastAsiaTheme="minorEastAsia" w:hAnsiTheme="minorHAnsi" w:cstheme="minorBidi"/>
              <w:i w:val="0"/>
              <w:iCs w:val="0"/>
              <w:noProof/>
              <w:kern w:val="2"/>
              <w:sz w:val="22"/>
              <w:szCs w:val="22"/>
              <w14:ligatures w14:val="standardContextual"/>
            </w:rPr>
          </w:pPr>
          <w:hyperlink w:anchor="_Toc175138394" w:history="1">
            <w:r w:rsidRPr="001F1A90">
              <w:rPr>
                <w:rStyle w:val="Hyperlink"/>
                <w:noProof/>
              </w:rPr>
              <w:t>1.2 Real-Time Monitoring</w:t>
            </w:r>
            <w:r>
              <w:rPr>
                <w:noProof/>
                <w:webHidden/>
              </w:rPr>
              <w:tab/>
            </w:r>
            <w:r>
              <w:rPr>
                <w:noProof/>
                <w:webHidden/>
              </w:rPr>
              <w:fldChar w:fldCharType="begin"/>
            </w:r>
            <w:r>
              <w:rPr>
                <w:noProof/>
                <w:webHidden/>
              </w:rPr>
              <w:instrText xml:space="preserve"> PAGEREF _Toc175138394 \h </w:instrText>
            </w:r>
            <w:r>
              <w:rPr>
                <w:noProof/>
                <w:webHidden/>
              </w:rPr>
            </w:r>
            <w:r>
              <w:rPr>
                <w:noProof/>
                <w:webHidden/>
              </w:rPr>
              <w:fldChar w:fldCharType="separate"/>
            </w:r>
            <w:r>
              <w:rPr>
                <w:noProof/>
                <w:webHidden/>
              </w:rPr>
              <w:t>3</w:t>
            </w:r>
            <w:r>
              <w:rPr>
                <w:noProof/>
                <w:webHidden/>
              </w:rPr>
              <w:fldChar w:fldCharType="end"/>
            </w:r>
          </w:hyperlink>
        </w:p>
        <w:p w14:paraId="0E9939EB" w14:textId="4B7EF8BF" w:rsidR="004B53B9" w:rsidRDefault="004B53B9">
          <w:pPr>
            <w:pStyle w:val="TOC2"/>
            <w:tabs>
              <w:tab w:val="right" w:leader="dot" w:pos="10740"/>
            </w:tabs>
            <w:rPr>
              <w:rFonts w:asciiTheme="minorHAnsi" w:eastAsiaTheme="minorEastAsia" w:hAnsiTheme="minorHAnsi" w:cstheme="minorBidi"/>
              <w:i w:val="0"/>
              <w:iCs w:val="0"/>
              <w:noProof/>
              <w:kern w:val="2"/>
              <w:sz w:val="22"/>
              <w:szCs w:val="22"/>
              <w14:ligatures w14:val="standardContextual"/>
            </w:rPr>
          </w:pPr>
          <w:hyperlink w:anchor="_Toc175138395" w:history="1">
            <w:r w:rsidRPr="001F1A90">
              <w:rPr>
                <w:rStyle w:val="Hyperlink"/>
                <w:noProof/>
              </w:rPr>
              <w:t>1.3 Alert Management</w:t>
            </w:r>
            <w:r>
              <w:rPr>
                <w:noProof/>
                <w:webHidden/>
              </w:rPr>
              <w:tab/>
            </w:r>
            <w:r>
              <w:rPr>
                <w:noProof/>
                <w:webHidden/>
              </w:rPr>
              <w:fldChar w:fldCharType="begin"/>
            </w:r>
            <w:r>
              <w:rPr>
                <w:noProof/>
                <w:webHidden/>
              </w:rPr>
              <w:instrText xml:space="preserve"> PAGEREF _Toc175138395 \h </w:instrText>
            </w:r>
            <w:r>
              <w:rPr>
                <w:noProof/>
                <w:webHidden/>
              </w:rPr>
            </w:r>
            <w:r>
              <w:rPr>
                <w:noProof/>
                <w:webHidden/>
              </w:rPr>
              <w:fldChar w:fldCharType="separate"/>
            </w:r>
            <w:r>
              <w:rPr>
                <w:noProof/>
                <w:webHidden/>
              </w:rPr>
              <w:t>3</w:t>
            </w:r>
            <w:r>
              <w:rPr>
                <w:noProof/>
                <w:webHidden/>
              </w:rPr>
              <w:fldChar w:fldCharType="end"/>
            </w:r>
          </w:hyperlink>
        </w:p>
        <w:p w14:paraId="274FAEFC" w14:textId="050BE0C3" w:rsidR="004B53B9" w:rsidRDefault="004B53B9">
          <w:pPr>
            <w:pStyle w:val="TOC2"/>
            <w:tabs>
              <w:tab w:val="right" w:leader="dot" w:pos="10740"/>
            </w:tabs>
            <w:rPr>
              <w:rFonts w:asciiTheme="minorHAnsi" w:eastAsiaTheme="minorEastAsia" w:hAnsiTheme="minorHAnsi" w:cstheme="minorBidi"/>
              <w:i w:val="0"/>
              <w:iCs w:val="0"/>
              <w:noProof/>
              <w:kern w:val="2"/>
              <w:sz w:val="22"/>
              <w:szCs w:val="22"/>
              <w14:ligatures w14:val="standardContextual"/>
            </w:rPr>
          </w:pPr>
          <w:hyperlink w:anchor="_Toc175138396" w:history="1">
            <w:r w:rsidRPr="001F1A90">
              <w:rPr>
                <w:rStyle w:val="Hyperlink"/>
                <w:noProof/>
              </w:rPr>
              <w:t>1.4 Communication</w:t>
            </w:r>
            <w:r>
              <w:rPr>
                <w:noProof/>
                <w:webHidden/>
              </w:rPr>
              <w:tab/>
            </w:r>
            <w:r>
              <w:rPr>
                <w:noProof/>
                <w:webHidden/>
              </w:rPr>
              <w:fldChar w:fldCharType="begin"/>
            </w:r>
            <w:r>
              <w:rPr>
                <w:noProof/>
                <w:webHidden/>
              </w:rPr>
              <w:instrText xml:space="preserve"> PAGEREF _Toc175138396 \h </w:instrText>
            </w:r>
            <w:r>
              <w:rPr>
                <w:noProof/>
                <w:webHidden/>
              </w:rPr>
            </w:r>
            <w:r>
              <w:rPr>
                <w:noProof/>
                <w:webHidden/>
              </w:rPr>
              <w:fldChar w:fldCharType="separate"/>
            </w:r>
            <w:r>
              <w:rPr>
                <w:noProof/>
                <w:webHidden/>
              </w:rPr>
              <w:t>3</w:t>
            </w:r>
            <w:r>
              <w:rPr>
                <w:noProof/>
                <w:webHidden/>
              </w:rPr>
              <w:fldChar w:fldCharType="end"/>
            </w:r>
          </w:hyperlink>
        </w:p>
        <w:p w14:paraId="36F8BF62" w14:textId="2A7F9124" w:rsidR="004B53B9" w:rsidRDefault="004B53B9">
          <w:pPr>
            <w:pStyle w:val="TOC2"/>
            <w:tabs>
              <w:tab w:val="right" w:leader="dot" w:pos="10740"/>
            </w:tabs>
            <w:rPr>
              <w:rFonts w:asciiTheme="minorHAnsi" w:eastAsiaTheme="minorEastAsia" w:hAnsiTheme="minorHAnsi" w:cstheme="minorBidi"/>
              <w:i w:val="0"/>
              <w:iCs w:val="0"/>
              <w:noProof/>
              <w:kern w:val="2"/>
              <w:sz w:val="22"/>
              <w:szCs w:val="22"/>
              <w14:ligatures w14:val="standardContextual"/>
            </w:rPr>
          </w:pPr>
          <w:hyperlink w:anchor="_Toc175138397" w:history="1">
            <w:r w:rsidRPr="001F1A90">
              <w:rPr>
                <w:rStyle w:val="Hyperlink"/>
                <w:noProof/>
              </w:rPr>
              <w:t>1.5 Post-Action Reporting</w:t>
            </w:r>
            <w:r>
              <w:rPr>
                <w:noProof/>
                <w:webHidden/>
              </w:rPr>
              <w:tab/>
            </w:r>
            <w:r>
              <w:rPr>
                <w:noProof/>
                <w:webHidden/>
              </w:rPr>
              <w:fldChar w:fldCharType="begin"/>
            </w:r>
            <w:r>
              <w:rPr>
                <w:noProof/>
                <w:webHidden/>
              </w:rPr>
              <w:instrText xml:space="preserve"> PAGEREF _Toc175138397 \h </w:instrText>
            </w:r>
            <w:r>
              <w:rPr>
                <w:noProof/>
                <w:webHidden/>
              </w:rPr>
            </w:r>
            <w:r>
              <w:rPr>
                <w:noProof/>
                <w:webHidden/>
              </w:rPr>
              <w:fldChar w:fldCharType="separate"/>
            </w:r>
            <w:r>
              <w:rPr>
                <w:noProof/>
                <w:webHidden/>
              </w:rPr>
              <w:t>4</w:t>
            </w:r>
            <w:r>
              <w:rPr>
                <w:noProof/>
                <w:webHidden/>
              </w:rPr>
              <w:fldChar w:fldCharType="end"/>
            </w:r>
          </w:hyperlink>
        </w:p>
        <w:p w14:paraId="7FD2D12A" w14:textId="26FF6CD7" w:rsidR="004B53B9" w:rsidRDefault="004B53B9">
          <w:pPr>
            <w:pStyle w:val="TOC2"/>
            <w:tabs>
              <w:tab w:val="right" w:leader="dot" w:pos="10740"/>
            </w:tabs>
            <w:rPr>
              <w:rFonts w:asciiTheme="minorHAnsi" w:eastAsiaTheme="minorEastAsia" w:hAnsiTheme="minorHAnsi" w:cstheme="minorBidi"/>
              <w:i w:val="0"/>
              <w:iCs w:val="0"/>
              <w:noProof/>
              <w:kern w:val="2"/>
              <w:sz w:val="22"/>
              <w:szCs w:val="22"/>
              <w14:ligatures w14:val="standardContextual"/>
            </w:rPr>
          </w:pPr>
          <w:hyperlink w:anchor="_Toc175138398" w:history="1">
            <w:r w:rsidRPr="001F1A90">
              <w:rPr>
                <w:rStyle w:val="Hyperlink"/>
                <w:noProof/>
              </w:rPr>
              <w:t>1.6 Log Out</w:t>
            </w:r>
            <w:r>
              <w:rPr>
                <w:noProof/>
                <w:webHidden/>
              </w:rPr>
              <w:tab/>
            </w:r>
            <w:r>
              <w:rPr>
                <w:noProof/>
                <w:webHidden/>
              </w:rPr>
              <w:fldChar w:fldCharType="begin"/>
            </w:r>
            <w:r>
              <w:rPr>
                <w:noProof/>
                <w:webHidden/>
              </w:rPr>
              <w:instrText xml:space="preserve"> PAGEREF _Toc175138398 \h </w:instrText>
            </w:r>
            <w:r>
              <w:rPr>
                <w:noProof/>
                <w:webHidden/>
              </w:rPr>
            </w:r>
            <w:r>
              <w:rPr>
                <w:noProof/>
                <w:webHidden/>
              </w:rPr>
              <w:fldChar w:fldCharType="separate"/>
            </w:r>
            <w:r>
              <w:rPr>
                <w:noProof/>
                <w:webHidden/>
              </w:rPr>
              <w:t>4</w:t>
            </w:r>
            <w:r>
              <w:rPr>
                <w:noProof/>
                <w:webHidden/>
              </w:rPr>
              <w:fldChar w:fldCharType="end"/>
            </w:r>
          </w:hyperlink>
        </w:p>
        <w:p w14:paraId="55AF2BCC" w14:textId="1EFE870C" w:rsidR="004B53B9" w:rsidRDefault="004B53B9">
          <w:pPr>
            <w:pStyle w:val="TOC1"/>
            <w:tabs>
              <w:tab w:val="right" w:leader="dot" w:pos="10740"/>
            </w:tabs>
            <w:rPr>
              <w:rFonts w:asciiTheme="minorHAnsi" w:eastAsiaTheme="minorEastAsia" w:hAnsiTheme="minorHAnsi" w:cstheme="minorBidi"/>
              <w:noProof/>
              <w:kern w:val="2"/>
              <w14:ligatures w14:val="standardContextual"/>
            </w:rPr>
          </w:pPr>
          <w:hyperlink w:anchor="_Toc175138399" w:history="1">
            <w:r w:rsidRPr="001F1A90">
              <w:rPr>
                <w:rStyle w:val="Hyperlink"/>
                <w:noProof/>
              </w:rPr>
              <w:t>2. Admin View</w:t>
            </w:r>
            <w:r>
              <w:rPr>
                <w:noProof/>
                <w:webHidden/>
              </w:rPr>
              <w:tab/>
            </w:r>
            <w:r>
              <w:rPr>
                <w:noProof/>
                <w:webHidden/>
              </w:rPr>
              <w:fldChar w:fldCharType="begin"/>
            </w:r>
            <w:r>
              <w:rPr>
                <w:noProof/>
                <w:webHidden/>
              </w:rPr>
              <w:instrText xml:space="preserve"> PAGEREF _Toc175138399 \h </w:instrText>
            </w:r>
            <w:r>
              <w:rPr>
                <w:noProof/>
                <w:webHidden/>
              </w:rPr>
            </w:r>
            <w:r>
              <w:rPr>
                <w:noProof/>
                <w:webHidden/>
              </w:rPr>
              <w:fldChar w:fldCharType="separate"/>
            </w:r>
            <w:r>
              <w:rPr>
                <w:noProof/>
                <w:webHidden/>
              </w:rPr>
              <w:t>4</w:t>
            </w:r>
            <w:r>
              <w:rPr>
                <w:noProof/>
                <w:webHidden/>
              </w:rPr>
              <w:fldChar w:fldCharType="end"/>
            </w:r>
          </w:hyperlink>
        </w:p>
        <w:p w14:paraId="3C300E8C" w14:textId="1C9859B6" w:rsidR="004B53B9" w:rsidRDefault="004B53B9">
          <w:pPr>
            <w:pStyle w:val="TOC2"/>
            <w:tabs>
              <w:tab w:val="right" w:leader="dot" w:pos="10740"/>
            </w:tabs>
            <w:rPr>
              <w:rFonts w:asciiTheme="minorHAnsi" w:eastAsiaTheme="minorEastAsia" w:hAnsiTheme="minorHAnsi" w:cstheme="minorBidi"/>
              <w:i w:val="0"/>
              <w:iCs w:val="0"/>
              <w:noProof/>
              <w:kern w:val="2"/>
              <w:sz w:val="22"/>
              <w:szCs w:val="22"/>
              <w14:ligatures w14:val="standardContextual"/>
            </w:rPr>
          </w:pPr>
          <w:hyperlink w:anchor="_Toc175138400" w:history="1">
            <w:r w:rsidRPr="001F1A90">
              <w:rPr>
                <w:rStyle w:val="Hyperlink"/>
                <w:noProof/>
              </w:rPr>
              <w:t>2.1 Dashboard</w:t>
            </w:r>
            <w:r>
              <w:rPr>
                <w:noProof/>
                <w:webHidden/>
              </w:rPr>
              <w:tab/>
            </w:r>
            <w:r>
              <w:rPr>
                <w:noProof/>
                <w:webHidden/>
              </w:rPr>
              <w:fldChar w:fldCharType="begin"/>
            </w:r>
            <w:r>
              <w:rPr>
                <w:noProof/>
                <w:webHidden/>
              </w:rPr>
              <w:instrText xml:space="preserve"> PAGEREF _Toc175138400 \h </w:instrText>
            </w:r>
            <w:r>
              <w:rPr>
                <w:noProof/>
                <w:webHidden/>
              </w:rPr>
            </w:r>
            <w:r>
              <w:rPr>
                <w:noProof/>
                <w:webHidden/>
              </w:rPr>
              <w:fldChar w:fldCharType="separate"/>
            </w:r>
            <w:r>
              <w:rPr>
                <w:noProof/>
                <w:webHidden/>
              </w:rPr>
              <w:t>4</w:t>
            </w:r>
            <w:r>
              <w:rPr>
                <w:noProof/>
                <w:webHidden/>
              </w:rPr>
              <w:fldChar w:fldCharType="end"/>
            </w:r>
          </w:hyperlink>
        </w:p>
        <w:p w14:paraId="1AAAD7BF" w14:textId="4F15253D" w:rsidR="004B53B9" w:rsidRDefault="004B53B9">
          <w:pPr>
            <w:pStyle w:val="TOC2"/>
            <w:tabs>
              <w:tab w:val="right" w:leader="dot" w:pos="10740"/>
            </w:tabs>
            <w:rPr>
              <w:rFonts w:asciiTheme="minorHAnsi" w:eastAsiaTheme="minorEastAsia" w:hAnsiTheme="minorHAnsi" w:cstheme="minorBidi"/>
              <w:i w:val="0"/>
              <w:iCs w:val="0"/>
              <w:noProof/>
              <w:kern w:val="2"/>
              <w:sz w:val="22"/>
              <w:szCs w:val="22"/>
              <w14:ligatures w14:val="standardContextual"/>
            </w:rPr>
          </w:pPr>
          <w:hyperlink w:anchor="_Toc175138401" w:history="1">
            <w:r w:rsidRPr="001F1A90">
              <w:rPr>
                <w:rStyle w:val="Hyperlink"/>
                <w:noProof/>
              </w:rPr>
              <w:t>2.2 User Access Management</w:t>
            </w:r>
            <w:r>
              <w:rPr>
                <w:noProof/>
                <w:webHidden/>
              </w:rPr>
              <w:tab/>
            </w:r>
            <w:r>
              <w:rPr>
                <w:noProof/>
                <w:webHidden/>
              </w:rPr>
              <w:fldChar w:fldCharType="begin"/>
            </w:r>
            <w:r>
              <w:rPr>
                <w:noProof/>
                <w:webHidden/>
              </w:rPr>
              <w:instrText xml:space="preserve"> PAGEREF _Toc175138401 \h </w:instrText>
            </w:r>
            <w:r>
              <w:rPr>
                <w:noProof/>
                <w:webHidden/>
              </w:rPr>
            </w:r>
            <w:r>
              <w:rPr>
                <w:noProof/>
                <w:webHidden/>
              </w:rPr>
              <w:fldChar w:fldCharType="separate"/>
            </w:r>
            <w:r>
              <w:rPr>
                <w:noProof/>
                <w:webHidden/>
              </w:rPr>
              <w:t>4</w:t>
            </w:r>
            <w:r>
              <w:rPr>
                <w:noProof/>
                <w:webHidden/>
              </w:rPr>
              <w:fldChar w:fldCharType="end"/>
            </w:r>
          </w:hyperlink>
        </w:p>
        <w:p w14:paraId="2723676C" w14:textId="28E425E8" w:rsidR="004B53B9" w:rsidRDefault="004B53B9">
          <w:pPr>
            <w:pStyle w:val="TOC2"/>
            <w:tabs>
              <w:tab w:val="right" w:leader="dot" w:pos="10740"/>
            </w:tabs>
            <w:rPr>
              <w:rFonts w:asciiTheme="minorHAnsi" w:eastAsiaTheme="minorEastAsia" w:hAnsiTheme="minorHAnsi" w:cstheme="minorBidi"/>
              <w:i w:val="0"/>
              <w:iCs w:val="0"/>
              <w:noProof/>
              <w:kern w:val="2"/>
              <w:sz w:val="22"/>
              <w:szCs w:val="22"/>
              <w14:ligatures w14:val="standardContextual"/>
            </w:rPr>
          </w:pPr>
          <w:hyperlink w:anchor="_Toc175138402" w:history="1">
            <w:r w:rsidRPr="001F1A90">
              <w:rPr>
                <w:rStyle w:val="Hyperlink"/>
                <w:noProof/>
              </w:rPr>
              <w:t>2.3 Manage Locations</w:t>
            </w:r>
            <w:r>
              <w:rPr>
                <w:noProof/>
                <w:webHidden/>
              </w:rPr>
              <w:tab/>
            </w:r>
            <w:r>
              <w:rPr>
                <w:noProof/>
                <w:webHidden/>
              </w:rPr>
              <w:fldChar w:fldCharType="begin"/>
            </w:r>
            <w:r>
              <w:rPr>
                <w:noProof/>
                <w:webHidden/>
              </w:rPr>
              <w:instrText xml:space="preserve"> PAGEREF _Toc175138402 \h </w:instrText>
            </w:r>
            <w:r>
              <w:rPr>
                <w:noProof/>
                <w:webHidden/>
              </w:rPr>
            </w:r>
            <w:r>
              <w:rPr>
                <w:noProof/>
                <w:webHidden/>
              </w:rPr>
              <w:fldChar w:fldCharType="separate"/>
            </w:r>
            <w:r>
              <w:rPr>
                <w:noProof/>
                <w:webHidden/>
              </w:rPr>
              <w:t>5</w:t>
            </w:r>
            <w:r>
              <w:rPr>
                <w:noProof/>
                <w:webHidden/>
              </w:rPr>
              <w:fldChar w:fldCharType="end"/>
            </w:r>
          </w:hyperlink>
        </w:p>
        <w:p w14:paraId="14435415" w14:textId="72916C51" w:rsidR="004B53B9" w:rsidRDefault="004B53B9">
          <w:pPr>
            <w:pStyle w:val="TOC2"/>
            <w:tabs>
              <w:tab w:val="right" w:leader="dot" w:pos="10740"/>
            </w:tabs>
            <w:rPr>
              <w:rFonts w:asciiTheme="minorHAnsi" w:eastAsiaTheme="minorEastAsia" w:hAnsiTheme="minorHAnsi" w:cstheme="minorBidi"/>
              <w:i w:val="0"/>
              <w:iCs w:val="0"/>
              <w:noProof/>
              <w:kern w:val="2"/>
              <w:sz w:val="22"/>
              <w:szCs w:val="22"/>
              <w14:ligatures w14:val="standardContextual"/>
            </w:rPr>
          </w:pPr>
          <w:hyperlink w:anchor="_Toc175138403" w:history="1">
            <w:r w:rsidRPr="001F1A90">
              <w:rPr>
                <w:rStyle w:val="Hyperlink"/>
                <w:noProof/>
              </w:rPr>
              <w:t>2.4 Wallboard</w:t>
            </w:r>
            <w:r>
              <w:rPr>
                <w:noProof/>
                <w:webHidden/>
              </w:rPr>
              <w:tab/>
            </w:r>
            <w:r>
              <w:rPr>
                <w:noProof/>
                <w:webHidden/>
              </w:rPr>
              <w:fldChar w:fldCharType="begin"/>
            </w:r>
            <w:r>
              <w:rPr>
                <w:noProof/>
                <w:webHidden/>
              </w:rPr>
              <w:instrText xml:space="preserve"> PAGEREF _Toc175138403 \h </w:instrText>
            </w:r>
            <w:r>
              <w:rPr>
                <w:noProof/>
                <w:webHidden/>
              </w:rPr>
            </w:r>
            <w:r>
              <w:rPr>
                <w:noProof/>
                <w:webHidden/>
              </w:rPr>
              <w:fldChar w:fldCharType="separate"/>
            </w:r>
            <w:r>
              <w:rPr>
                <w:noProof/>
                <w:webHidden/>
              </w:rPr>
              <w:t>5</w:t>
            </w:r>
            <w:r>
              <w:rPr>
                <w:noProof/>
                <w:webHidden/>
              </w:rPr>
              <w:fldChar w:fldCharType="end"/>
            </w:r>
          </w:hyperlink>
        </w:p>
        <w:p w14:paraId="75FD65CB" w14:textId="0C059BA9" w:rsidR="004B53B9" w:rsidRDefault="004B53B9">
          <w:pPr>
            <w:pStyle w:val="TOC2"/>
            <w:tabs>
              <w:tab w:val="right" w:leader="dot" w:pos="10740"/>
            </w:tabs>
            <w:rPr>
              <w:rFonts w:asciiTheme="minorHAnsi" w:eastAsiaTheme="minorEastAsia" w:hAnsiTheme="minorHAnsi" w:cstheme="minorBidi"/>
              <w:i w:val="0"/>
              <w:iCs w:val="0"/>
              <w:noProof/>
              <w:kern w:val="2"/>
              <w:sz w:val="22"/>
              <w:szCs w:val="22"/>
              <w14:ligatures w14:val="standardContextual"/>
            </w:rPr>
          </w:pPr>
          <w:hyperlink w:anchor="_Toc175138404" w:history="1">
            <w:r w:rsidRPr="001F1A90">
              <w:rPr>
                <w:rStyle w:val="Hyperlink"/>
                <w:noProof/>
              </w:rPr>
              <w:t>Contact Support</w:t>
            </w:r>
            <w:r>
              <w:rPr>
                <w:noProof/>
                <w:webHidden/>
              </w:rPr>
              <w:tab/>
            </w:r>
            <w:r>
              <w:rPr>
                <w:noProof/>
                <w:webHidden/>
              </w:rPr>
              <w:fldChar w:fldCharType="begin"/>
            </w:r>
            <w:r>
              <w:rPr>
                <w:noProof/>
                <w:webHidden/>
              </w:rPr>
              <w:instrText xml:space="preserve"> PAGEREF _Toc175138404 \h </w:instrText>
            </w:r>
            <w:r>
              <w:rPr>
                <w:noProof/>
                <w:webHidden/>
              </w:rPr>
            </w:r>
            <w:r>
              <w:rPr>
                <w:noProof/>
                <w:webHidden/>
              </w:rPr>
              <w:fldChar w:fldCharType="separate"/>
            </w:r>
            <w:r>
              <w:rPr>
                <w:noProof/>
                <w:webHidden/>
              </w:rPr>
              <w:t>5</w:t>
            </w:r>
            <w:r>
              <w:rPr>
                <w:noProof/>
                <w:webHidden/>
              </w:rPr>
              <w:fldChar w:fldCharType="end"/>
            </w:r>
          </w:hyperlink>
        </w:p>
        <w:p w14:paraId="21A7DBAA" w14:textId="4E315220" w:rsidR="004B53B9" w:rsidRDefault="004B53B9">
          <w:r>
            <w:rPr>
              <w:b/>
              <w:bCs/>
              <w:noProof/>
            </w:rPr>
            <w:fldChar w:fldCharType="end"/>
          </w:r>
        </w:p>
      </w:sdtContent>
    </w:sdt>
    <w:p w14:paraId="442BE5C4" w14:textId="631A6E16" w:rsidR="004B53B9" w:rsidRDefault="004B53B9">
      <w:pPr>
        <w:rPr>
          <w:rFonts w:ascii="Candara" w:hAnsi="Candara"/>
          <w:noProof/>
        </w:rPr>
      </w:pPr>
      <w:r>
        <w:rPr>
          <w:rFonts w:ascii="Candara" w:hAnsi="Candara"/>
          <w:noProof/>
        </w:rPr>
        <w:br w:type="page"/>
      </w:r>
    </w:p>
    <w:p w14:paraId="07FE32B0" w14:textId="77777777" w:rsidR="00664EA3" w:rsidRPr="00664EA3" w:rsidRDefault="00664EA3" w:rsidP="00664EA3">
      <w:pPr>
        <w:rPr>
          <w:rFonts w:ascii="Candara" w:hAnsi="Candara"/>
          <w:noProof/>
        </w:rPr>
      </w:pPr>
    </w:p>
    <w:p w14:paraId="4A0A5EE5" w14:textId="3A2B309F" w:rsidR="00664EA3" w:rsidRPr="00664EA3" w:rsidRDefault="00664EA3" w:rsidP="00E4498D">
      <w:pPr>
        <w:pStyle w:val="Heading1"/>
        <w:rPr>
          <w:noProof/>
        </w:rPr>
      </w:pPr>
      <w:bookmarkStart w:id="1" w:name="_Toc175138391"/>
      <w:r w:rsidRPr="00664EA3">
        <w:rPr>
          <w:noProof/>
        </w:rPr>
        <w:t>Introduction</w:t>
      </w:r>
      <w:bookmarkEnd w:id="1"/>
    </w:p>
    <w:p w14:paraId="0AE7456C" w14:textId="77777777" w:rsidR="00664EA3" w:rsidRPr="00664EA3" w:rsidRDefault="00664EA3" w:rsidP="00664EA3">
      <w:pPr>
        <w:rPr>
          <w:rFonts w:ascii="Candara" w:hAnsi="Candara"/>
          <w:noProof/>
        </w:rPr>
      </w:pPr>
    </w:p>
    <w:p w14:paraId="655EE59F" w14:textId="77777777" w:rsidR="00664EA3" w:rsidRPr="00664EA3" w:rsidRDefault="00664EA3" w:rsidP="00664EA3">
      <w:pPr>
        <w:rPr>
          <w:rFonts w:ascii="Candara" w:hAnsi="Candara"/>
          <w:noProof/>
        </w:rPr>
      </w:pPr>
      <w:r w:rsidRPr="00664EA3">
        <w:rPr>
          <w:rFonts w:ascii="Candara" w:hAnsi="Candara"/>
          <w:noProof/>
        </w:rPr>
        <w:t>Welcome to the Traffic Police Surveillance System. This manual provides a comprehensive guide for both Patrolling Officers and Admins on how to effectively use the system. Each section covers specific functionalities, processes, and includes placeholders for screenshots to help you navigate through the application.</w:t>
      </w:r>
    </w:p>
    <w:p w14:paraId="1A8956EA" w14:textId="5D88704C" w:rsidR="00664EA3" w:rsidRPr="00664EA3" w:rsidRDefault="00C15991" w:rsidP="00C15991">
      <w:pPr>
        <w:pStyle w:val="Heading1"/>
        <w:ind w:left="0"/>
        <w:rPr>
          <w:noProof/>
        </w:rPr>
      </w:pPr>
      <w:r>
        <w:rPr>
          <w:noProof/>
        </w:rPr>
        <w:br/>
      </w:r>
      <w:bookmarkStart w:id="2" w:name="_Toc175138392"/>
      <w:r w:rsidR="00664EA3" w:rsidRPr="00664EA3">
        <w:rPr>
          <w:noProof/>
        </w:rPr>
        <w:t>1. Patrolling Officer View</w:t>
      </w:r>
      <w:bookmarkEnd w:id="2"/>
    </w:p>
    <w:p w14:paraId="21D81A2A" w14:textId="77777777" w:rsidR="00664EA3" w:rsidRPr="00664EA3" w:rsidRDefault="00664EA3" w:rsidP="00664EA3">
      <w:pPr>
        <w:rPr>
          <w:rFonts w:ascii="Candara" w:hAnsi="Candara"/>
          <w:noProof/>
        </w:rPr>
      </w:pPr>
    </w:p>
    <w:p w14:paraId="7A7077D9" w14:textId="5ED93947" w:rsidR="00664EA3" w:rsidRPr="00664EA3" w:rsidRDefault="00664EA3" w:rsidP="00E4498D">
      <w:pPr>
        <w:pStyle w:val="Heading2"/>
        <w:rPr>
          <w:noProof/>
        </w:rPr>
      </w:pPr>
      <w:bookmarkStart w:id="3" w:name="_Toc175138393"/>
      <w:r w:rsidRPr="00664EA3">
        <w:rPr>
          <w:noProof/>
        </w:rPr>
        <w:t>1.1 Login</w:t>
      </w:r>
      <w:bookmarkEnd w:id="3"/>
    </w:p>
    <w:p w14:paraId="47B2C1AF" w14:textId="77777777" w:rsidR="00664EA3" w:rsidRPr="00664EA3" w:rsidRDefault="00664EA3" w:rsidP="00664EA3">
      <w:pPr>
        <w:rPr>
          <w:rFonts w:ascii="Candara" w:hAnsi="Candara"/>
          <w:noProof/>
        </w:rPr>
      </w:pPr>
    </w:p>
    <w:p w14:paraId="2FBD282C" w14:textId="35C79EAA" w:rsidR="00664EA3" w:rsidRPr="00664EA3" w:rsidRDefault="00664EA3" w:rsidP="00664EA3">
      <w:pPr>
        <w:rPr>
          <w:rFonts w:ascii="Candara" w:hAnsi="Candara"/>
          <w:noProof/>
        </w:rPr>
      </w:pPr>
      <w:r w:rsidRPr="00664EA3">
        <w:rPr>
          <w:rFonts w:ascii="Candara" w:hAnsi="Candara"/>
          <w:noProof/>
        </w:rPr>
        <w:t>Steps:</w:t>
      </w:r>
    </w:p>
    <w:p w14:paraId="06BAF269" w14:textId="77777777" w:rsidR="00664EA3" w:rsidRPr="00664EA3" w:rsidRDefault="00664EA3" w:rsidP="00664EA3">
      <w:pPr>
        <w:rPr>
          <w:rFonts w:ascii="Candara" w:hAnsi="Candara"/>
          <w:noProof/>
        </w:rPr>
      </w:pPr>
      <w:r w:rsidRPr="00664EA3">
        <w:rPr>
          <w:rFonts w:ascii="Candara" w:hAnsi="Candara"/>
          <w:noProof/>
        </w:rPr>
        <w:t>1. Open the Traffic Police Surveillance System application on your mobile device.</w:t>
      </w:r>
    </w:p>
    <w:p w14:paraId="4CF25221" w14:textId="77777777" w:rsidR="00664EA3" w:rsidRPr="00664EA3" w:rsidRDefault="00664EA3" w:rsidP="00664EA3">
      <w:pPr>
        <w:rPr>
          <w:rFonts w:ascii="Candara" w:hAnsi="Candara"/>
          <w:noProof/>
        </w:rPr>
      </w:pPr>
      <w:r w:rsidRPr="00664EA3">
        <w:rPr>
          <w:rFonts w:ascii="Candara" w:hAnsi="Candara"/>
          <w:noProof/>
        </w:rPr>
        <w:t>2. Enter your provided credentials (username and password) into the login fields.</w:t>
      </w:r>
    </w:p>
    <w:p w14:paraId="0745875F" w14:textId="77777777" w:rsidR="00664EA3" w:rsidRPr="00664EA3" w:rsidRDefault="00664EA3" w:rsidP="00664EA3">
      <w:pPr>
        <w:rPr>
          <w:rFonts w:ascii="Candara" w:hAnsi="Candara"/>
          <w:noProof/>
        </w:rPr>
      </w:pPr>
      <w:r w:rsidRPr="00664EA3">
        <w:rPr>
          <w:rFonts w:ascii="Candara" w:hAnsi="Candara"/>
          <w:noProof/>
        </w:rPr>
        <w:t>3. Click the “Login” button to access the dashboard.</w:t>
      </w:r>
    </w:p>
    <w:p w14:paraId="1166F0A7" w14:textId="77777777" w:rsidR="00664EA3" w:rsidRPr="00664EA3" w:rsidRDefault="00664EA3" w:rsidP="00664EA3">
      <w:pPr>
        <w:rPr>
          <w:rFonts w:ascii="Candara" w:hAnsi="Candara"/>
          <w:noProof/>
        </w:rPr>
      </w:pPr>
    </w:p>
    <w:p w14:paraId="0EC8BC5D" w14:textId="61CB43D2" w:rsidR="00E55214" w:rsidRPr="00E55214" w:rsidRDefault="00E55214" w:rsidP="00E55214">
      <w:pPr>
        <w:rPr>
          <w:rFonts w:ascii="Candara" w:hAnsi="Candara"/>
          <w:noProof/>
        </w:rPr>
      </w:pPr>
      <w:r w:rsidRPr="00E55214">
        <w:rPr>
          <w:rFonts w:ascii="Candara" w:hAnsi="Candara"/>
          <w:noProof/>
        </w:rPr>
        <w:drawing>
          <wp:inline distT="0" distB="0" distL="0" distR="0" wp14:anchorId="6FDD1057" wp14:editId="6AD6B008">
            <wp:extent cx="6826250" cy="3359150"/>
            <wp:effectExtent l="0" t="0" r="0" b="0"/>
            <wp:docPr id="1045206863"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26250" cy="3359150"/>
                    </a:xfrm>
                    <a:prstGeom prst="rect">
                      <a:avLst/>
                    </a:prstGeom>
                    <a:noFill/>
                    <a:ln>
                      <a:noFill/>
                    </a:ln>
                  </pic:spPr>
                </pic:pic>
              </a:graphicData>
            </a:graphic>
          </wp:inline>
        </w:drawing>
      </w:r>
    </w:p>
    <w:p w14:paraId="48CA519B" w14:textId="26B48A8B" w:rsidR="00664EA3" w:rsidRPr="00E55214" w:rsidRDefault="00E55214" w:rsidP="00E55214">
      <w:pPr>
        <w:jc w:val="center"/>
        <w:rPr>
          <w:rFonts w:ascii="Candara" w:hAnsi="Candara"/>
          <w:b/>
          <w:bCs/>
          <w:noProof/>
        </w:rPr>
      </w:pPr>
      <w:r>
        <w:rPr>
          <w:rFonts w:ascii="Candara" w:hAnsi="Candara"/>
          <w:noProof/>
        </w:rPr>
        <w:br/>
      </w:r>
      <w:r w:rsidR="00664EA3" w:rsidRPr="00E55214">
        <w:rPr>
          <w:rFonts w:ascii="Candara" w:hAnsi="Candara"/>
          <w:b/>
          <w:bCs/>
          <w:noProof/>
        </w:rPr>
        <w:t>Login Screen</w:t>
      </w:r>
    </w:p>
    <w:p w14:paraId="14A98E90" w14:textId="77777777" w:rsidR="00664EA3" w:rsidRPr="00664EA3" w:rsidRDefault="00664EA3" w:rsidP="00664EA3">
      <w:pPr>
        <w:rPr>
          <w:rFonts w:ascii="Candara" w:hAnsi="Candara"/>
          <w:noProof/>
        </w:rPr>
      </w:pPr>
    </w:p>
    <w:p w14:paraId="66081147" w14:textId="77777777" w:rsidR="0038405C" w:rsidRDefault="0038405C">
      <w:pPr>
        <w:rPr>
          <w:rFonts w:ascii="Candara" w:eastAsiaTheme="majorEastAsia" w:hAnsi="Candara" w:cstheme="majorBidi"/>
          <w:b/>
          <w:noProof/>
          <w:sz w:val="26"/>
          <w:szCs w:val="26"/>
        </w:rPr>
      </w:pPr>
      <w:bookmarkStart w:id="4" w:name="_Toc175138394"/>
      <w:r>
        <w:rPr>
          <w:noProof/>
        </w:rPr>
        <w:br w:type="page"/>
      </w:r>
    </w:p>
    <w:p w14:paraId="47CEE954" w14:textId="492D32F1" w:rsidR="00664EA3" w:rsidRPr="00664EA3" w:rsidRDefault="00664EA3" w:rsidP="00E4498D">
      <w:pPr>
        <w:pStyle w:val="Heading2"/>
        <w:rPr>
          <w:noProof/>
        </w:rPr>
      </w:pPr>
      <w:r w:rsidRPr="00664EA3">
        <w:rPr>
          <w:noProof/>
        </w:rPr>
        <w:t>1.2 Real-Time Monitoring</w:t>
      </w:r>
      <w:bookmarkEnd w:id="4"/>
    </w:p>
    <w:p w14:paraId="67DA0C23" w14:textId="77777777" w:rsidR="00664EA3" w:rsidRPr="00664EA3" w:rsidRDefault="00664EA3" w:rsidP="00664EA3">
      <w:pPr>
        <w:rPr>
          <w:rFonts w:ascii="Candara" w:hAnsi="Candara"/>
          <w:noProof/>
        </w:rPr>
      </w:pPr>
    </w:p>
    <w:p w14:paraId="331085A3" w14:textId="655B256A" w:rsidR="00664EA3" w:rsidRPr="00664EA3" w:rsidRDefault="00664EA3" w:rsidP="00664EA3">
      <w:pPr>
        <w:rPr>
          <w:rFonts w:ascii="Candara" w:hAnsi="Candara"/>
          <w:noProof/>
        </w:rPr>
      </w:pPr>
      <w:r w:rsidRPr="00664EA3">
        <w:rPr>
          <w:rFonts w:ascii="Candara" w:hAnsi="Candara"/>
          <w:noProof/>
        </w:rPr>
        <w:t>Functionality:</w:t>
      </w:r>
    </w:p>
    <w:p w14:paraId="1BE39FC6" w14:textId="77777777" w:rsidR="00664EA3" w:rsidRPr="00664EA3" w:rsidRDefault="00664EA3" w:rsidP="00664EA3">
      <w:pPr>
        <w:rPr>
          <w:rFonts w:ascii="Candara" w:hAnsi="Candara"/>
          <w:noProof/>
        </w:rPr>
      </w:pPr>
      <w:r w:rsidRPr="00664EA3">
        <w:rPr>
          <w:rFonts w:ascii="Candara" w:hAnsi="Candara"/>
          <w:noProof/>
        </w:rPr>
        <w:t>1. As vehicles pass through the toll plaza, the system captures their license plate images.</w:t>
      </w:r>
    </w:p>
    <w:p w14:paraId="06753571" w14:textId="77777777" w:rsidR="00664EA3" w:rsidRPr="00664EA3" w:rsidRDefault="00664EA3" w:rsidP="00664EA3">
      <w:pPr>
        <w:rPr>
          <w:rFonts w:ascii="Candara" w:hAnsi="Candara"/>
          <w:noProof/>
        </w:rPr>
      </w:pPr>
      <w:r w:rsidRPr="00664EA3">
        <w:rPr>
          <w:rFonts w:ascii="Candara" w:hAnsi="Candara"/>
          <w:noProof/>
        </w:rPr>
        <w:t>2. These images are sent to the Camera Server for license plate number extraction and verification against the AVLC, Excise, and CRO databases.</w:t>
      </w:r>
    </w:p>
    <w:p w14:paraId="598FE09A" w14:textId="77777777" w:rsidR="00664EA3" w:rsidRPr="00664EA3" w:rsidRDefault="00664EA3" w:rsidP="00664EA3">
      <w:pPr>
        <w:rPr>
          <w:rFonts w:ascii="Candara" w:hAnsi="Candara"/>
          <w:noProof/>
        </w:rPr>
      </w:pPr>
      <w:r w:rsidRPr="00664EA3">
        <w:rPr>
          <w:rFonts w:ascii="Candara" w:hAnsi="Candara"/>
          <w:noProof/>
        </w:rPr>
        <w:t>3. Monitor the live feed of vehicles and view details of the vehicles under surveillance.</w:t>
      </w:r>
    </w:p>
    <w:p w14:paraId="7FA868C1" w14:textId="77777777" w:rsidR="00664EA3" w:rsidRPr="00664EA3" w:rsidRDefault="00664EA3" w:rsidP="00664EA3">
      <w:pPr>
        <w:rPr>
          <w:rFonts w:ascii="Candara" w:hAnsi="Candara"/>
          <w:noProof/>
        </w:rPr>
      </w:pPr>
    </w:p>
    <w:p w14:paraId="5B9B6313" w14:textId="1B1FC87E" w:rsidR="00695EBF" w:rsidRPr="00695EBF" w:rsidRDefault="00695EBF" w:rsidP="00695EBF">
      <w:pPr>
        <w:rPr>
          <w:rFonts w:ascii="Candara" w:hAnsi="Candara"/>
          <w:noProof/>
        </w:rPr>
      </w:pPr>
      <w:r w:rsidRPr="00695EBF">
        <w:rPr>
          <w:rFonts w:ascii="Candara" w:hAnsi="Candara"/>
          <w:noProof/>
        </w:rPr>
        <w:drawing>
          <wp:inline distT="0" distB="0" distL="0" distR="0" wp14:anchorId="2FA80382" wp14:editId="2BFFFD0E">
            <wp:extent cx="6826250" cy="3359150"/>
            <wp:effectExtent l="0" t="0" r="0" b="0"/>
            <wp:docPr id="1603458560"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26250" cy="3359150"/>
                    </a:xfrm>
                    <a:prstGeom prst="rect">
                      <a:avLst/>
                    </a:prstGeom>
                    <a:noFill/>
                    <a:ln>
                      <a:noFill/>
                    </a:ln>
                  </pic:spPr>
                </pic:pic>
              </a:graphicData>
            </a:graphic>
          </wp:inline>
        </w:drawing>
      </w:r>
    </w:p>
    <w:p w14:paraId="5B62ED7A" w14:textId="27561212" w:rsidR="00664EA3" w:rsidRPr="00695EBF" w:rsidRDefault="00695EBF" w:rsidP="00695EBF">
      <w:pPr>
        <w:jc w:val="center"/>
        <w:rPr>
          <w:rFonts w:ascii="Candara" w:hAnsi="Candara"/>
          <w:b/>
          <w:bCs/>
          <w:noProof/>
        </w:rPr>
      </w:pPr>
      <w:r>
        <w:rPr>
          <w:rFonts w:ascii="Candara" w:hAnsi="Candara"/>
          <w:b/>
          <w:bCs/>
          <w:noProof/>
        </w:rPr>
        <w:br/>
      </w:r>
      <w:r w:rsidR="00664EA3" w:rsidRPr="00695EBF">
        <w:rPr>
          <w:rFonts w:ascii="Candara" w:hAnsi="Candara"/>
          <w:b/>
          <w:bCs/>
          <w:noProof/>
        </w:rPr>
        <w:t>Live Feed Screen</w:t>
      </w:r>
    </w:p>
    <w:p w14:paraId="6A2017AD" w14:textId="3E259A46" w:rsidR="00CF1480" w:rsidRPr="00CF1480" w:rsidRDefault="00CF1480" w:rsidP="00CF1480">
      <w:pPr>
        <w:rPr>
          <w:rFonts w:ascii="Candara" w:hAnsi="Candara"/>
          <w:noProof/>
        </w:rPr>
      </w:pPr>
      <w:r w:rsidRPr="00CF1480">
        <w:rPr>
          <w:rFonts w:ascii="Candara" w:hAnsi="Candara"/>
          <w:noProof/>
        </w:rPr>
        <w:drawing>
          <wp:inline distT="0" distB="0" distL="0" distR="0" wp14:anchorId="763BAB1B" wp14:editId="5EFC17DC">
            <wp:extent cx="6826250" cy="5933440"/>
            <wp:effectExtent l="0" t="0" r="0" b="0"/>
            <wp:docPr id="1026678744"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26250" cy="5933440"/>
                    </a:xfrm>
                    <a:prstGeom prst="rect">
                      <a:avLst/>
                    </a:prstGeom>
                    <a:noFill/>
                    <a:ln>
                      <a:noFill/>
                    </a:ln>
                  </pic:spPr>
                </pic:pic>
              </a:graphicData>
            </a:graphic>
          </wp:inline>
        </w:drawing>
      </w:r>
    </w:p>
    <w:p w14:paraId="7D3D5156" w14:textId="0C7AAABD" w:rsidR="00664EA3" w:rsidRPr="00CF1480" w:rsidRDefault="00CF1480" w:rsidP="00CF1480">
      <w:pPr>
        <w:jc w:val="center"/>
        <w:rPr>
          <w:rFonts w:ascii="Candara" w:hAnsi="Candara"/>
          <w:b/>
          <w:bCs/>
          <w:noProof/>
        </w:rPr>
      </w:pPr>
      <w:r>
        <w:rPr>
          <w:rFonts w:ascii="Candara" w:hAnsi="Candara"/>
          <w:b/>
          <w:bCs/>
          <w:noProof/>
        </w:rPr>
        <w:br/>
      </w:r>
      <w:r w:rsidR="00664EA3" w:rsidRPr="00CF1480">
        <w:rPr>
          <w:rFonts w:ascii="Candara" w:hAnsi="Candara"/>
          <w:b/>
          <w:bCs/>
          <w:noProof/>
        </w:rPr>
        <w:t>Vehicle Details Screen</w:t>
      </w:r>
    </w:p>
    <w:p w14:paraId="34663F49" w14:textId="77777777" w:rsidR="00664EA3" w:rsidRPr="00664EA3" w:rsidRDefault="00664EA3" w:rsidP="00664EA3">
      <w:pPr>
        <w:rPr>
          <w:rFonts w:ascii="Candara" w:hAnsi="Candara"/>
          <w:noProof/>
        </w:rPr>
      </w:pPr>
    </w:p>
    <w:p w14:paraId="5BC7DB85" w14:textId="77777777" w:rsidR="00B84406" w:rsidRDefault="00B84406">
      <w:pPr>
        <w:rPr>
          <w:rFonts w:ascii="Candara" w:eastAsiaTheme="majorEastAsia" w:hAnsi="Candara" w:cstheme="majorBidi"/>
          <w:b/>
          <w:noProof/>
          <w:sz w:val="26"/>
          <w:szCs w:val="26"/>
        </w:rPr>
      </w:pPr>
      <w:bookmarkStart w:id="5" w:name="_Toc175138395"/>
      <w:r>
        <w:rPr>
          <w:noProof/>
        </w:rPr>
        <w:br w:type="page"/>
      </w:r>
    </w:p>
    <w:p w14:paraId="5196B4DA" w14:textId="53A4290E" w:rsidR="00664EA3" w:rsidRPr="00664EA3" w:rsidRDefault="00664EA3" w:rsidP="00E4498D">
      <w:pPr>
        <w:pStyle w:val="Heading2"/>
        <w:rPr>
          <w:noProof/>
        </w:rPr>
      </w:pPr>
      <w:r w:rsidRPr="00664EA3">
        <w:rPr>
          <w:noProof/>
        </w:rPr>
        <w:t>1.3 Alert Management</w:t>
      </w:r>
      <w:bookmarkEnd w:id="5"/>
    </w:p>
    <w:p w14:paraId="1DA4E72A" w14:textId="77777777" w:rsidR="00664EA3" w:rsidRPr="00664EA3" w:rsidRDefault="00664EA3" w:rsidP="00664EA3">
      <w:pPr>
        <w:rPr>
          <w:rFonts w:ascii="Candara" w:hAnsi="Candara"/>
          <w:noProof/>
        </w:rPr>
      </w:pPr>
    </w:p>
    <w:p w14:paraId="5A44F32C" w14:textId="480EBD86" w:rsidR="00664EA3" w:rsidRPr="00664EA3" w:rsidRDefault="00664EA3" w:rsidP="00664EA3">
      <w:pPr>
        <w:rPr>
          <w:rFonts w:ascii="Candara" w:hAnsi="Candara"/>
          <w:noProof/>
        </w:rPr>
      </w:pPr>
      <w:r w:rsidRPr="00664EA3">
        <w:rPr>
          <w:rFonts w:ascii="Candara" w:hAnsi="Candara"/>
          <w:noProof/>
        </w:rPr>
        <w:t>Functionality:</w:t>
      </w:r>
    </w:p>
    <w:p w14:paraId="2231D2AD" w14:textId="77777777" w:rsidR="00664EA3" w:rsidRPr="00664EA3" w:rsidRDefault="00664EA3" w:rsidP="00664EA3">
      <w:pPr>
        <w:rPr>
          <w:rFonts w:ascii="Candara" w:hAnsi="Candara"/>
          <w:noProof/>
        </w:rPr>
      </w:pPr>
      <w:r w:rsidRPr="00664EA3">
        <w:rPr>
          <w:rFonts w:ascii="Candara" w:hAnsi="Candara"/>
          <w:noProof/>
        </w:rPr>
        <w:t>1. If a vehicle is flagged for violations, an alert is generated and pushed to your device.</w:t>
      </w:r>
    </w:p>
    <w:p w14:paraId="6C6BFBB4" w14:textId="77777777" w:rsidR="00664EA3" w:rsidRPr="00664EA3" w:rsidRDefault="00664EA3" w:rsidP="00664EA3">
      <w:pPr>
        <w:rPr>
          <w:rFonts w:ascii="Candara" w:hAnsi="Candara"/>
          <w:noProof/>
        </w:rPr>
      </w:pPr>
      <w:r w:rsidRPr="00664EA3">
        <w:rPr>
          <w:rFonts w:ascii="Candara" w:hAnsi="Candara"/>
          <w:noProof/>
        </w:rPr>
        <w:t>2. The alert includes:</w:t>
      </w:r>
    </w:p>
    <w:p w14:paraId="05A425D3" w14:textId="77777777" w:rsidR="00664EA3" w:rsidRPr="00664EA3" w:rsidRDefault="00664EA3" w:rsidP="00664EA3">
      <w:pPr>
        <w:rPr>
          <w:rFonts w:ascii="Candara" w:hAnsi="Candara"/>
          <w:noProof/>
        </w:rPr>
      </w:pPr>
      <w:r w:rsidRPr="00664EA3">
        <w:rPr>
          <w:rFonts w:ascii="Candara" w:hAnsi="Candara"/>
          <w:noProof/>
        </w:rPr>
        <w:t xml:space="preserve">   - Vehicle’s license plate number</w:t>
      </w:r>
    </w:p>
    <w:p w14:paraId="054BC5D4" w14:textId="77777777" w:rsidR="00664EA3" w:rsidRPr="00664EA3" w:rsidRDefault="00664EA3" w:rsidP="00664EA3">
      <w:pPr>
        <w:rPr>
          <w:rFonts w:ascii="Candara" w:hAnsi="Candara"/>
          <w:noProof/>
        </w:rPr>
      </w:pPr>
      <w:r w:rsidRPr="00664EA3">
        <w:rPr>
          <w:rFonts w:ascii="Candara" w:hAnsi="Candara"/>
          <w:noProof/>
        </w:rPr>
        <w:t xml:space="preserve">   - Nature of the violation</w:t>
      </w:r>
    </w:p>
    <w:p w14:paraId="46F11601" w14:textId="77777777" w:rsidR="00664EA3" w:rsidRPr="00664EA3" w:rsidRDefault="00664EA3" w:rsidP="00664EA3">
      <w:pPr>
        <w:rPr>
          <w:rFonts w:ascii="Candara" w:hAnsi="Candara"/>
          <w:noProof/>
        </w:rPr>
      </w:pPr>
      <w:r w:rsidRPr="00664EA3">
        <w:rPr>
          <w:rFonts w:ascii="Candara" w:hAnsi="Candara"/>
          <w:noProof/>
        </w:rPr>
        <w:t xml:space="preserve">   - Relevant database (AVLC, CRO, Excise)</w:t>
      </w:r>
    </w:p>
    <w:p w14:paraId="29E602D9" w14:textId="77777777" w:rsidR="00664EA3" w:rsidRPr="00664EA3" w:rsidRDefault="00664EA3" w:rsidP="00664EA3">
      <w:pPr>
        <w:rPr>
          <w:rFonts w:ascii="Candara" w:hAnsi="Candara"/>
          <w:noProof/>
        </w:rPr>
      </w:pPr>
    </w:p>
    <w:p w14:paraId="78081A8B" w14:textId="2D6CC62F" w:rsidR="00664EA3" w:rsidRPr="00664EA3" w:rsidRDefault="00664EA3" w:rsidP="00664EA3">
      <w:pPr>
        <w:rPr>
          <w:rFonts w:ascii="Candara" w:hAnsi="Candara"/>
          <w:noProof/>
        </w:rPr>
      </w:pPr>
      <w:r w:rsidRPr="00664EA3">
        <w:rPr>
          <w:rFonts w:ascii="Candara" w:hAnsi="Candara"/>
          <w:noProof/>
        </w:rPr>
        <w:t>Steps:</w:t>
      </w:r>
    </w:p>
    <w:p w14:paraId="69EF2CEC" w14:textId="77777777" w:rsidR="00664EA3" w:rsidRPr="00664EA3" w:rsidRDefault="00664EA3" w:rsidP="00664EA3">
      <w:pPr>
        <w:rPr>
          <w:rFonts w:ascii="Candara" w:hAnsi="Candara"/>
          <w:noProof/>
        </w:rPr>
      </w:pPr>
      <w:r w:rsidRPr="00664EA3">
        <w:rPr>
          <w:rFonts w:ascii="Candara" w:hAnsi="Candara"/>
          <w:noProof/>
        </w:rPr>
        <w:t>1. Review the alert details on your device.</w:t>
      </w:r>
    </w:p>
    <w:p w14:paraId="179B3F44" w14:textId="77777777" w:rsidR="00664EA3" w:rsidRPr="00664EA3" w:rsidRDefault="00664EA3" w:rsidP="00664EA3">
      <w:pPr>
        <w:rPr>
          <w:rFonts w:ascii="Candara" w:hAnsi="Candara"/>
          <w:noProof/>
        </w:rPr>
      </w:pPr>
      <w:r w:rsidRPr="00664EA3">
        <w:rPr>
          <w:rFonts w:ascii="Candara" w:hAnsi="Candara"/>
          <w:noProof/>
        </w:rPr>
        <w:t>2. Determine the appropriate action (e.g., pulling over the vehicle).</w:t>
      </w:r>
    </w:p>
    <w:p w14:paraId="39D6CBE6" w14:textId="77777777" w:rsidR="00664EA3" w:rsidRPr="00664EA3" w:rsidRDefault="00664EA3" w:rsidP="00664EA3">
      <w:pPr>
        <w:rPr>
          <w:rFonts w:ascii="Candara" w:hAnsi="Candara"/>
          <w:noProof/>
        </w:rPr>
      </w:pPr>
      <w:r w:rsidRPr="00664EA3">
        <w:rPr>
          <w:rFonts w:ascii="Candara" w:hAnsi="Candara"/>
          <w:noProof/>
        </w:rPr>
        <w:t>3. Acknowledge the alert to indicate that the situation is being handled.</w:t>
      </w:r>
    </w:p>
    <w:p w14:paraId="0059193D" w14:textId="77777777" w:rsidR="00664EA3" w:rsidRPr="00664EA3" w:rsidRDefault="00664EA3" w:rsidP="00664EA3">
      <w:pPr>
        <w:rPr>
          <w:rFonts w:ascii="Candara" w:hAnsi="Candara"/>
          <w:noProof/>
        </w:rPr>
      </w:pPr>
    </w:p>
    <w:p w14:paraId="7529F51A" w14:textId="550F5AA1" w:rsidR="00664EA3" w:rsidRPr="00664EA3" w:rsidRDefault="00664EA3" w:rsidP="00664EA3">
      <w:pPr>
        <w:rPr>
          <w:rFonts w:ascii="Candara" w:hAnsi="Candara"/>
          <w:noProof/>
        </w:rPr>
      </w:pPr>
      <w:r w:rsidRPr="00664EA3">
        <w:rPr>
          <w:rFonts w:ascii="Candara" w:hAnsi="Candara"/>
          <w:noProof/>
        </w:rPr>
        <w:t>Screenshot Placeholders:</w:t>
      </w:r>
    </w:p>
    <w:p w14:paraId="15F6D093" w14:textId="4361D53D" w:rsidR="00F74400" w:rsidRPr="00F74400" w:rsidRDefault="00F74400" w:rsidP="00F74400">
      <w:pPr>
        <w:rPr>
          <w:rFonts w:ascii="Candara" w:hAnsi="Candara"/>
          <w:noProof/>
        </w:rPr>
      </w:pPr>
      <w:r w:rsidRPr="00F74400">
        <w:rPr>
          <w:rFonts w:ascii="Candara" w:hAnsi="Candara"/>
          <w:noProof/>
        </w:rPr>
        <w:drawing>
          <wp:inline distT="0" distB="0" distL="0" distR="0" wp14:anchorId="740243FA" wp14:editId="742B0037">
            <wp:extent cx="6826250" cy="3359150"/>
            <wp:effectExtent l="0" t="0" r="0" b="0"/>
            <wp:docPr id="1119975067"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26250" cy="3359150"/>
                    </a:xfrm>
                    <a:prstGeom prst="rect">
                      <a:avLst/>
                    </a:prstGeom>
                    <a:noFill/>
                    <a:ln>
                      <a:noFill/>
                    </a:ln>
                  </pic:spPr>
                </pic:pic>
              </a:graphicData>
            </a:graphic>
          </wp:inline>
        </w:drawing>
      </w:r>
    </w:p>
    <w:p w14:paraId="31257BF6" w14:textId="20DDB30F" w:rsidR="00664EA3" w:rsidRPr="00F74400" w:rsidRDefault="00F74400" w:rsidP="00F74400">
      <w:pPr>
        <w:jc w:val="center"/>
        <w:rPr>
          <w:rFonts w:ascii="Candara" w:hAnsi="Candara"/>
          <w:b/>
          <w:bCs/>
          <w:noProof/>
        </w:rPr>
      </w:pPr>
      <w:r>
        <w:rPr>
          <w:rFonts w:ascii="Candara" w:hAnsi="Candara"/>
          <w:b/>
          <w:bCs/>
          <w:noProof/>
        </w:rPr>
        <w:br/>
      </w:r>
      <w:r w:rsidR="00664EA3" w:rsidRPr="00F74400">
        <w:rPr>
          <w:rFonts w:ascii="Candara" w:hAnsi="Candara"/>
          <w:b/>
          <w:bCs/>
          <w:noProof/>
        </w:rPr>
        <w:t>Alert Details Screen</w:t>
      </w:r>
    </w:p>
    <w:p w14:paraId="061160BE" w14:textId="77777777" w:rsidR="00664EA3" w:rsidRPr="00664EA3" w:rsidRDefault="00664EA3" w:rsidP="00664EA3">
      <w:pPr>
        <w:rPr>
          <w:rFonts w:ascii="Candara" w:hAnsi="Candara"/>
          <w:noProof/>
        </w:rPr>
      </w:pPr>
    </w:p>
    <w:p w14:paraId="582DE9B5" w14:textId="77777777" w:rsidR="00B84406" w:rsidRDefault="00B84406">
      <w:pPr>
        <w:rPr>
          <w:rFonts w:ascii="Candara" w:eastAsiaTheme="majorEastAsia" w:hAnsi="Candara" w:cstheme="majorBidi"/>
          <w:b/>
          <w:noProof/>
          <w:sz w:val="26"/>
          <w:szCs w:val="26"/>
        </w:rPr>
      </w:pPr>
      <w:bookmarkStart w:id="6" w:name="_Toc175138396"/>
      <w:r>
        <w:rPr>
          <w:noProof/>
        </w:rPr>
        <w:br w:type="page"/>
      </w:r>
    </w:p>
    <w:p w14:paraId="63B8FA5D" w14:textId="1D3D6A90" w:rsidR="00664EA3" w:rsidRPr="00664EA3" w:rsidRDefault="00664EA3" w:rsidP="00E4498D">
      <w:pPr>
        <w:pStyle w:val="Heading2"/>
        <w:rPr>
          <w:noProof/>
        </w:rPr>
      </w:pPr>
      <w:r w:rsidRPr="00664EA3">
        <w:rPr>
          <w:noProof/>
        </w:rPr>
        <w:t>1.4 Communication</w:t>
      </w:r>
      <w:bookmarkEnd w:id="6"/>
    </w:p>
    <w:p w14:paraId="4A69BB78" w14:textId="77777777" w:rsidR="00664EA3" w:rsidRPr="00664EA3" w:rsidRDefault="00664EA3" w:rsidP="00664EA3">
      <w:pPr>
        <w:rPr>
          <w:rFonts w:ascii="Candara" w:hAnsi="Candara"/>
          <w:noProof/>
        </w:rPr>
      </w:pPr>
    </w:p>
    <w:p w14:paraId="5549C3D5" w14:textId="5970BDCC" w:rsidR="00664EA3" w:rsidRPr="00664EA3" w:rsidRDefault="00664EA3" w:rsidP="00664EA3">
      <w:pPr>
        <w:rPr>
          <w:rFonts w:ascii="Candara" w:hAnsi="Candara"/>
          <w:noProof/>
        </w:rPr>
      </w:pPr>
      <w:r w:rsidRPr="00664EA3">
        <w:rPr>
          <w:rFonts w:ascii="Candara" w:hAnsi="Candara"/>
          <w:noProof/>
        </w:rPr>
        <w:t>Functionality:</w:t>
      </w:r>
    </w:p>
    <w:p w14:paraId="09EAA909" w14:textId="77777777" w:rsidR="00664EA3" w:rsidRPr="00664EA3" w:rsidRDefault="00664EA3" w:rsidP="00664EA3">
      <w:pPr>
        <w:rPr>
          <w:rFonts w:ascii="Candara" w:hAnsi="Candara"/>
          <w:noProof/>
        </w:rPr>
      </w:pPr>
      <w:r w:rsidRPr="00664EA3">
        <w:rPr>
          <w:rFonts w:ascii="Candara" w:hAnsi="Candara"/>
          <w:noProof/>
        </w:rPr>
        <w:t>1. Use the integrated AVAYA system to communicate with other officers or the central control room.</w:t>
      </w:r>
    </w:p>
    <w:p w14:paraId="0A636BE8" w14:textId="77777777" w:rsidR="00664EA3" w:rsidRPr="00664EA3" w:rsidRDefault="00664EA3" w:rsidP="00664EA3">
      <w:pPr>
        <w:rPr>
          <w:rFonts w:ascii="Candara" w:hAnsi="Candara"/>
          <w:noProof/>
        </w:rPr>
      </w:pPr>
      <w:r w:rsidRPr="00664EA3">
        <w:rPr>
          <w:rFonts w:ascii="Candara" w:hAnsi="Candara"/>
          <w:noProof/>
        </w:rPr>
        <w:t>2. All communications are logged within the system.</w:t>
      </w:r>
    </w:p>
    <w:p w14:paraId="232F4826" w14:textId="77777777" w:rsidR="00664EA3" w:rsidRPr="00664EA3" w:rsidRDefault="00664EA3" w:rsidP="00664EA3">
      <w:pPr>
        <w:rPr>
          <w:rFonts w:ascii="Candara" w:hAnsi="Candara"/>
          <w:noProof/>
        </w:rPr>
      </w:pPr>
    </w:p>
    <w:p w14:paraId="67EF9B5D" w14:textId="1102DADC" w:rsidR="00664EA3" w:rsidRPr="00664EA3" w:rsidRDefault="00664EA3" w:rsidP="00664EA3">
      <w:pPr>
        <w:rPr>
          <w:rFonts w:ascii="Candara" w:hAnsi="Candara"/>
          <w:noProof/>
        </w:rPr>
      </w:pPr>
      <w:r w:rsidRPr="00664EA3">
        <w:rPr>
          <w:rFonts w:ascii="Candara" w:hAnsi="Candara"/>
          <w:noProof/>
        </w:rPr>
        <w:t>Steps:</w:t>
      </w:r>
    </w:p>
    <w:p w14:paraId="6E283C83" w14:textId="77777777" w:rsidR="00664EA3" w:rsidRPr="00664EA3" w:rsidRDefault="00664EA3" w:rsidP="00664EA3">
      <w:pPr>
        <w:rPr>
          <w:rFonts w:ascii="Candara" w:hAnsi="Candara"/>
          <w:noProof/>
        </w:rPr>
      </w:pPr>
      <w:r w:rsidRPr="00664EA3">
        <w:rPr>
          <w:rFonts w:ascii="Candara" w:hAnsi="Candara"/>
          <w:noProof/>
        </w:rPr>
        <w:t>1. Access the AVAYA system from your dashboard.</w:t>
      </w:r>
    </w:p>
    <w:p w14:paraId="18A665DA" w14:textId="77777777" w:rsidR="00664EA3" w:rsidRPr="00664EA3" w:rsidRDefault="00664EA3" w:rsidP="00664EA3">
      <w:pPr>
        <w:rPr>
          <w:rFonts w:ascii="Candara" w:hAnsi="Candara"/>
          <w:noProof/>
        </w:rPr>
      </w:pPr>
      <w:r w:rsidRPr="00664EA3">
        <w:rPr>
          <w:rFonts w:ascii="Candara" w:hAnsi="Candara"/>
          <w:noProof/>
        </w:rPr>
        <w:t>2. Initiate a conversation with the required parties.</w:t>
      </w:r>
    </w:p>
    <w:p w14:paraId="21F3C185" w14:textId="77777777" w:rsidR="00664EA3" w:rsidRPr="00664EA3" w:rsidRDefault="00664EA3" w:rsidP="00664EA3">
      <w:pPr>
        <w:rPr>
          <w:rFonts w:ascii="Candara" w:hAnsi="Candara"/>
          <w:noProof/>
        </w:rPr>
      </w:pPr>
    </w:p>
    <w:p w14:paraId="1F53D13A" w14:textId="19EC69EA" w:rsidR="00664EA3" w:rsidRPr="00664EA3" w:rsidRDefault="00664EA3" w:rsidP="00E4498D">
      <w:pPr>
        <w:pStyle w:val="Heading2"/>
        <w:rPr>
          <w:noProof/>
        </w:rPr>
      </w:pPr>
      <w:bookmarkStart w:id="7" w:name="_Toc175138397"/>
      <w:r w:rsidRPr="00664EA3">
        <w:rPr>
          <w:noProof/>
        </w:rPr>
        <w:t>1.5 Post-Action Reporting</w:t>
      </w:r>
      <w:bookmarkEnd w:id="7"/>
    </w:p>
    <w:p w14:paraId="6D8E639A" w14:textId="77777777" w:rsidR="00664EA3" w:rsidRPr="00664EA3" w:rsidRDefault="00664EA3" w:rsidP="00664EA3">
      <w:pPr>
        <w:rPr>
          <w:rFonts w:ascii="Candara" w:hAnsi="Candara"/>
          <w:noProof/>
        </w:rPr>
      </w:pPr>
    </w:p>
    <w:p w14:paraId="0A8FFA5E" w14:textId="38DF91E2" w:rsidR="00664EA3" w:rsidRPr="00664EA3" w:rsidRDefault="00664EA3" w:rsidP="00664EA3">
      <w:pPr>
        <w:rPr>
          <w:rFonts w:ascii="Candara" w:hAnsi="Candara"/>
          <w:noProof/>
        </w:rPr>
      </w:pPr>
      <w:r w:rsidRPr="00664EA3">
        <w:rPr>
          <w:rFonts w:ascii="Candara" w:hAnsi="Candara"/>
          <w:noProof/>
        </w:rPr>
        <w:t>Functionality:</w:t>
      </w:r>
    </w:p>
    <w:p w14:paraId="50849F85" w14:textId="77777777" w:rsidR="00664EA3" w:rsidRPr="00664EA3" w:rsidRDefault="00664EA3" w:rsidP="00664EA3">
      <w:pPr>
        <w:rPr>
          <w:rFonts w:ascii="Candara" w:hAnsi="Candara"/>
          <w:noProof/>
        </w:rPr>
      </w:pPr>
      <w:r w:rsidRPr="00664EA3">
        <w:rPr>
          <w:rFonts w:ascii="Candara" w:hAnsi="Candara"/>
          <w:noProof/>
        </w:rPr>
        <w:t>1. Submit a report detailing actions taken and outcomes after handling an alert.</w:t>
      </w:r>
    </w:p>
    <w:p w14:paraId="0AE89413" w14:textId="77777777" w:rsidR="00664EA3" w:rsidRPr="00664EA3" w:rsidRDefault="00664EA3" w:rsidP="00664EA3">
      <w:pPr>
        <w:rPr>
          <w:rFonts w:ascii="Candara" w:hAnsi="Candara"/>
          <w:noProof/>
        </w:rPr>
      </w:pPr>
      <w:r w:rsidRPr="00664EA3">
        <w:rPr>
          <w:rFonts w:ascii="Candara" w:hAnsi="Candara"/>
          <w:noProof/>
        </w:rPr>
        <w:t>2. The report is stored in the database, associated with the specific alert and vehicle.</w:t>
      </w:r>
    </w:p>
    <w:p w14:paraId="17855FD1" w14:textId="77777777" w:rsidR="00664EA3" w:rsidRPr="00664EA3" w:rsidRDefault="00664EA3" w:rsidP="00664EA3">
      <w:pPr>
        <w:rPr>
          <w:rFonts w:ascii="Candara" w:hAnsi="Candara"/>
          <w:noProof/>
        </w:rPr>
      </w:pPr>
    </w:p>
    <w:p w14:paraId="72B99044" w14:textId="037ED589" w:rsidR="00664EA3" w:rsidRPr="00664EA3" w:rsidRDefault="00664EA3" w:rsidP="00664EA3">
      <w:pPr>
        <w:rPr>
          <w:rFonts w:ascii="Candara" w:hAnsi="Candara"/>
          <w:noProof/>
        </w:rPr>
      </w:pPr>
      <w:r w:rsidRPr="00664EA3">
        <w:rPr>
          <w:rFonts w:ascii="Candara" w:hAnsi="Candara"/>
          <w:noProof/>
        </w:rPr>
        <w:t>Steps:</w:t>
      </w:r>
    </w:p>
    <w:p w14:paraId="53E07B82" w14:textId="77777777" w:rsidR="00664EA3" w:rsidRPr="00664EA3" w:rsidRDefault="00664EA3" w:rsidP="00664EA3">
      <w:pPr>
        <w:rPr>
          <w:rFonts w:ascii="Candara" w:hAnsi="Candara"/>
          <w:noProof/>
        </w:rPr>
      </w:pPr>
      <w:r w:rsidRPr="00664EA3">
        <w:rPr>
          <w:rFonts w:ascii="Candara" w:hAnsi="Candara"/>
          <w:noProof/>
        </w:rPr>
        <w:t>1. Navigate to the reporting section of the application.</w:t>
      </w:r>
    </w:p>
    <w:p w14:paraId="65EF1F56" w14:textId="77777777" w:rsidR="00664EA3" w:rsidRPr="00664EA3" w:rsidRDefault="00664EA3" w:rsidP="00664EA3">
      <w:pPr>
        <w:rPr>
          <w:rFonts w:ascii="Candara" w:hAnsi="Candara"/>
          <w:noProof/>
        </w:rPr>
      </w:pPr>
      <w:r w:rsidRPr="00664EA3">
        <w:rPr>
          <w:rFonts w:ascii="Candara" w:hAnsi="Candara"/>
          <w:noProof/>
        </w:rPr>
        <w:t>2. Fill out the required fields and submit the report.</w:t>
      </w:r>
    </w:p>
    <w:p w14:paraId="219222C6" w14:textId="77777777" w:rsidR="00664EA3" w:rsidRPr="00664EA3" w:rsidRDefault="00664EA3" w:rsidP="00664EA3">
      <w:pPr>
        <w:rPr>
          <w:rFonts w:ascii="Candara" w:hAnsi="Candara"/>
          <w:noProof/>
        </w:rPr>
      </w:pPr>
    </w:p>
    <w:p w14:paraId="4309DACD" w14:textId="1D31B505" w:rsidR="00AD12E6" w:rsidRPr="00AD12E6" w:rsidRDefault="00AD12E6" w:rsidP="00AD12E6">
      <w:pPr>
        <w:rPr>
          <w:rFonts w:ascii="Candara" w:hAnsi="Candara"/>
          <w:noProof/>
        </w:rPr>
      </w:pPr>
      <w:r w:rsidRPr="00AD12E6">
        <w:rPr>
          <w:rFonts w:ascii="Candara" w:hAnsi="Candara"/>
          <w:noProof/>
        </w:rPr>
        <w:drawing>
          <wp:inline distT="0" distB="0" distL="0" distR="0" wp14:anchorId="3E75AA0F" wp14:editId="08890959">
            <wp:extent cx="6826250" cy="5933440"/>
            <wp:effectExtent l="0" t="0" r="0" b="0"/>
            <wp:docPr id="1315074159"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26250" cy="5933440"/>
                    </a:xfrm>
                    <a:prstGeom prst="rect">
                      <a:avLst/>
                    </a:prstGeom>
                    <a:noFill/>
                    <a:ln>
                      <a:noFill/>
                    </a:ln>
                  </pic:spPr>
                </pic:pic>
              </a:graphicData>
            </a:graphic>
          </wp:inline>
        </w:drawing>
      </w:r>
    </w:p>
    <w:p w14:paraId="1F914A97" w14:textId="455E0F89" w:rsidR="00174FEF" w:rsidRPr="00174FEF" w:rsidRDefault="00AD12E6" w:rsidP="00174FEF">
      <w:pPr>
        <w:jc w:val="center"/>
        <w:rPr>
          <w:rFonts w:ascii="Candara" w:hAnsi="Candara"/>
          <w:b/>
          <w:bCs/>
          <w:noProof/>
        </w:rPr>
      </w:pPr>
      <w:r>
        <w:rPr>
          <w:rFonts w:ascii="Candara" w:hAnsi="Candara"/>
          <w:b/>
          <w:bCs/>
          <w:noProof/>
        </w:rPr>
        <w:br/>
      </w:r>
      <w:r w:rsidR="00664EA3" w:rsidRPr="00AD12E6">
        <w:rPr>
          <w:rFonts w:ascii="Candara" w:hAnsi="Candara"/>
          <w:b/>
          <w:bCs/>
          <w:noProof/>
        </w:rPr>
        <w:t>Post-Action Reporting Screen</w:t>
      </w:r>
      <w:r>
        <w:rPr>
          <w:rFonts w:ascii="Candara" w:hAnsi="Candara"/>
          <w:b/>
          <w:bCs/>
          <w:noProof/>
        </w:rPr>
        <w:br/>
      </w:r>
      <w:r>
        <w:rPr>
          <w:rFonts w:ascii="Candara" w:hAnsi="Candara"/>
          <w:b/>
          <w:bCs/>
          <w:noProof/>
        </w:rPr>
        <w:br/>
      </w:r>
      <w:r w:rsidR="00174FEF" w:rsidRPr="00174FEF">
        <w:rPr>
          <w:rFonts w:ascii="Candara" w:hAnsi="Candara"/>
          <w:b/>
          <w:bCs/>
          <w:noProof/>
        </w:rPr>
        <w:drawing>
          <wp:inline distT="0" distB="0" distL="0" distR="0" wp14:anchorId="4FD7A993" wp14:editId="0183648E">
            <wp:extent cx="6826250" cy="3359150"/>
            <wp:effectExtent l="0" t="0" r="0" b="0"/>
            <wp:docPr id="97156790"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26250" cy="3359150"/>
                    </a:xfrm>
                    <a:prstGeom prst="rect">
                      <a:avLst/>
                    </a:prstGeom>
                    <a:noFill/>
                    <a:ln>
                      <a:noFill/>
                    </a:ln>
                  </pic:spPr>
                </pic:pic>
              </a:graphicData>
            </a:graphic>
          </wp:inline>
        </w:drawing>
      </w:r>
    </w:p>
    <w:p w14:paraId="658AA1BD" w14:textId="23E742B2" w:rsidR="00664EA3" w:rsidRPr="00AD12E6" w:rsidRDefault="00664EA3" w:rsidP="00AD12E6">
      <w:pPr>
        <w:jc w:val="center"/>
        <w:rPr>
          <w:rFonts w:ascii="Candara" w:hAnsi="Candara"/>
          <w:b/>
          <w:bCs/>
          <w:noProof/>
        </w:rPr>
      </w:pPr>
    </w:p>
    <w:p w14:paraId="126BB1E5" w14:textId="77777777" w:rsidR="00664EA3" w:rsidRPr="00664EA3" w:rsidRDefault="00664EA3" w:rsidP="00664EA3">
      <w:pPr>
        <w:rPr>
          <w:rFonts w:ascii="Candara" w:hAnsi="Candara"/>
          <w:noProof/>
        </w:rPr>
      </w:pPr>
    </w:p>
    <w:p w14:paraId="489456B0" w14:textId="05A730B2" w:rsidR="00664EA3" w:rsidRPr="00664EA3" w:rsidRDefault="00664EA3" w:rsidP="00E4498D">
      <w:pPr>
        <w:pStyle w:val="Heading2"/>
        <w:rPr>
          <w:noProof/>
        </w:rPr>
      </w:pPr>
      <w:bookmarkStart w:id="8" w:name="_Toc175138398"/>
      <w:r w:rsidRPr="00664EA3">
        <w:rPr>
          <w:noProof/>
        </w:rPr>
        <w:t>1.6 Log Out</w:t>
      </w:r>
      <w:bookmarkEnd w:id="8"/>
    </w:p>
    <w:p w14:paraId="7DCE7620" w14:textId="77777777" w:rsidR="00664EA3" w:rsidRPr="00664EA3" w:rsidRDefault="00664EA3" w:rsidP="00664EA3">
      <w:pPr>
        <w:rPr>
          <w:rFonts w:ascii="Candara" w:hAnsi="Candara"/>
          <w:noProof/>
        </w:rPr>
      </w:pPr>
    </w:p>
    <w:p w14:paraId="7496A1CF" w14:textId="7D1BA05A" w:rsidR="00664EA3" w:rsidRPr="00664EA3" w:rsidRDefault="00664EA3" w:rsidP="00664EA3">
      <w:pPr>
        <w:rPr>
          <w:rFonts w:ascii="Candara" w:hAnsi="Candara"/>
          <w:noProof/>
        </w:rPr>
      </w:pPr>
      <w:r w:rsidRPr="00664EA3">
        <w:rPr>
          <w:rFonts w:ascii="Candara" w:hAnsi="Candara"/>
          <w:noProof/>
        </w:rPr>
        <w:t>Steps:</w:t>
      </w:r>
    </w:p>
    <w:p w14:paraId="51CA6986" w14:textId="77777777" w:rsidR="00664EA3" w:rsidRPr="00664EA3" w:rsidRDefault="00664EA3" w:rsidP="00664EA3">
      <w:pPr>
        <w:rPr>
          <w:rFonts w:ascii="Candara" w:hAnsi="Candara"/>
          <w:noProof/>
        </w:rPr>
      </w:pPr>
      <w:r w:rsidRPr="00664EA3">
        <w:rPr>
          <w:rFonts w:ascii="Candara" w:hAnsi="Candara"/>
          <w:noProof/>
        </w:rPr>
        <w:t>1. Click on the “Logout” button on the dashboard.</w:t>
      </w:r>
    </w:p>
    <w:p w14:paraId="5D3F2619" w14:textId="77777777" w:rsidR="00664EA3" w:rsidRPr="00664EA3" w:rsidRDefault="00664EA3" w:rsidP="00664EA3">
      <w:pPr>
        <w:rPr>
          <w:rFonts w:ascii="Candara" w:hAnsi="Candara"/>
          <w:noProof/>
        </w:rPr>
      </w:pPr>
      <w:r w:rsidRPr="00664EA3">
        <w:rPr>
          <w:rFonts w:ascii="Candara" w:hAnsi="Candara"/>
          <w:noProof/>
        </w:rPr>
        <w:t>2. Ensure that all activities are securely logged and the session is terminated.</w:t>
      </w:r>
    </w:p>
    <w:p w14:paraId="5AA586EA" w14:textId="77777777" w:rsidR="00664EA3" w:rsidRPr="00664EA3" w:rsidRDefault="00664EA3" w:rsidP="00664EA3">
      <w:pPr>
        <w:rPr>
          <w:rFonts w:ascii="Candara" w:hAnsi="Candara"/>
          <w:noProof/>
        </w:rPr>
      </w:pPr>
    </w:p>
    <w:p w14:paraId="516910CC" w14:textId="6C2ED6F4" w:rsidR="00BF454B" w:rsidRPr="00BF454B" w:rsidRDefault="00BF454B" w:rsidP="00BF454B">
      <w:pPr>
        <w:rPr>
          <w:rFonts w:ascii="Candara" w:hAnsi="Candara"/>
          <w:b/>
          <w:bCs/>
          <w:noProof/>
        </w:rPr>
      </w:pPr>
      <w:r w:rsidRPr="00BF454B">
        <w:rPr>
          <w:rFonts w:ascii="Candara" w:hAnsi="Candara"/>
          <w:b/>
          <w:bCs/>
          <w:noProof/>
        </w:rPr>
        <w:drawing>
          <wp:inline distT="0" distB="0" distL="0" distR="0" wp14:anchorId="26E24475" wp14:editId="4990C82B">
            <wp:extent cx="6826250" cy="3359150"/>
            <wp:effectExtent l="0" t="0" r="0" b="0"/>
            <wp:docPr id="2101755717"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26250" cy="3359150"/>
                    </a:xfrm>
                    <a:prstGeom prst="rect">
                      <a:avLst/>
                    </a:prstGeom>
                    <a:noFill/>
                    <a:ln>
                      <a:noFill/>
                    </a:ln>
                  </pic:spPr>
                </pic:pic>
              </a:graphicData>
            </a:graphic>
          </wp:inline>
        </w:drawing>
      </w:r>
    </w:p>
    <w:p w14:paraId="7435377B" w14:textId="34CA2240" w:rsidR="00664EA3" w:rsidRPr="00174FEF" w:rsidRDefault="00BF454B" w:rsidP="00BF454B">
      <w:pPr>
        <w:jc w:val="center"/>
        <w:rPr>
          <w:rFonts w:ascii="Candara" w:hAnsi="Candara"/>
          <w:b/>
          <w:bCs/>
          <w:noProof/>
        </w:rPr>
      </w:pPr>
      <w:r>
        <w:rPr>
          <w:rFonts w:ascii="Candara" w:hAnsi="Candara"/>
          <w:b/>
          <w:bCs/>
          <w:noProof/>
        </w:rPr>
        <w:br/>
      </w:r>
      <w:r w:rsidR="00664EA3" w:rsidRPr="00174FEF">
        <w:rPr>
          <w:rFonts w:ascii="Candara" w:hAnsi="Candara"/>
          <w:b/>
          <w:bCs/>
          <w:noProof/>
        </w:rPr>
        <w:t>Logout Screen</w:t>
      </w:r>
    </w:p>
    <w:p w14:paraId="2F8D8402" w14:textId="2C35B239" w:rsidR="00664EA3" w:rsidRPr="00664EA3" w:rsidRDefault="00664EA3" w:rsidP="00664EA3">
      <w:pPr>
        <w:rPr>
          <w:rFonts w:ascii="Candara" w:hAnsi="Candara"/>
          <w:noProof/>
        </w:rPr>
      </w:pPr>
    </w:p>
    <w:p w14:paraId="630E0668" w14:textId="77777777" w:rsidR="00664EA3" w:rsidRPr="00664EA3" w:rsidRDefault="00664EA3" w:rsidP="00664EA3">
      <w:pPr>
        <w:rPr>
          <w:rFonts w:ascii="Candara" w:hAnsi="Candara"/>
          <w:noProof/>
        </w:rPr>
      </w:pPr>
    </w:p>
    <w:p w14:paraId="2C18C123" w14:textId="36BA389B" w:rsidR="00664EA3" w:rsidRPr="00664EA3" w:rsidRDefault="00664EA3" w:rsidP="00E4498D">
      <w:pPr>
        <w:pStyle w:val="Heading1"/>
        <w:ind w:left="0"/>
        <w:rPr>
          <w:noProof/>
        </w:rPr>
      </w:pPr>
      <w:bookmarkStart w:id="9" w:name="_Toc175138399"/>
      <w:r w:rsidRPr="00664EA3">
        <w:rPr>
          <w:noProof/>
        </w:rPr>
        <w:t>2. Admin View</w:t>
      </w:r>
      <w:bookmarkEnd w:id="9"/>
    </w:p>
    <w:p w14:paraId="4CB63122" w14:textId="77777777" w:rsidR="00664EA3" w:rsidRPr="00664EA3" w:rsidRDefault="00664EA3" w:rsidP="00664EA3">
      <w:pPr>
        <w:rPr>
          <w:rFonts w:ascii="Candara" w:hAnsi="Candara"/>
          <w:noProof/>
        </w:rPr>
      </w:pPr>
    </w:p>
    <w:p w14:paraId="0487C1E4" w14:textId="3C531EF7" w:rsidR="00664EA3" w:rsidRPr="00664EA3" w:rsidRDefault="00664EA3" w:rsidP="00E4498D">
      <w:pPr>
        <w:pStyle w:val="Heading2"/>
        <w:rPr>
          <w:noProof/>
        </w:rPr>
      </w:pPr>
      <w:bookmarkStart w:id="10" w:name="_Toc175138400"/>
      <w:r w:rsidRPr="00664EA3">
        <w:rPr>
          <w:noProof/>
        </w:rPr>
        <w:t>2.1 Dashboard</w:t>
      </w:r>
      <w:bookmarkEnd w:id="10"/>
    </w:p>
    <w:p w14:paraId="672607D1" w14:textId="77777777" w:rsidR="00664EA3" w:rsidRPr="00664EA3" w:rsidRDefault="00664EA3" w:rsidP="00664EA3">
      <w:pPr>
        <w:rPr>
          <w:rFonts w:ascii="Candara" w:hAnsi="Candara"/>
          <w:noProof/>
        </w:rPr>
      </w:pPr>
    </w:p>
    <w:p w14:paraId="3906BB69" w14:textId="49040A7B" w:rsidR="00664EA3" w:rsidRPr="00664EA3" w:rsidRDefault="00664EA3" w:rsidP="00664EA3">
      <w:pPr>
        <w:rPr>
          <w:rFonts w:ascii="Candara" w:hAnsi="Candara"/>
          <w:noProof/>
        </w:rPr>
      </w:pPr>
      <w:r w:rsidRPr="00664EA3">
        <w:rPr>
          <w:rFonts w:ascii="Candara" w:hAnsi="Candara"/>
          <w:noProof/>
        </w:rPr>
        <w:t>Functionality:</w:t>
      </w:r>
    </w:p>
    <w:p w14:paraId="525086DB" w14:textId="77777777" w:rsidR="00664EA3" w:rsidRPr="00664EA3" w:rsidRDefault="00664EA3" w:rsidP="00664EA3">
      <w:pPr>
        <w:rPr>
          <w:rFonts w:ascii="Candara" w:hAnsi="Candara"/>
          <w:noProof/>
        </w:rPr>
      </w:pPr>
      <w:r w:rsidRPr="00664EA3">
        <w:rPr>
          <w:rFonts w:ascii="Candara" w:hAnsi="Candara"/>
          <w:noProof/>
        </w:rPr>
        <w:t>1. Provides an overview of violations by date and location.</w:t>
      </w:r>
    </w:p>
    <w:p w14:paraId="765265FC" w14:textId="77777777" w:rsidR="00664EA3" w:rsidRPr="00664EA3" w:rsidRDefault="00664EA3" w:rsidP="00664EA3">
      <w:pPr>
        <w:rPr>
          <w:rFonts w:ascii="Candara" w:hAnsi="Candara"/>
          <w:noProof/>
        </w:rPr>
      </w:pPr>
      <w:r w:rsidRPr="00664EA3">
        <w:rPr>
          <w:rFonts w:ascii="Candara" w:hAnsi="Candara"/>
          <w:noProof/>
        </w:rPr>
        <w:t>2. Displays daily and monthly statistics, and allows for custom date range queries.</w:t>
      </w:r>
    </w:p>
    <w:p w14:paraId="521F5A00" w14:textId="77777777" w:rsidR="00664EA3" w:rsidRPr="00664EA3" w:rsidRDefault="00664EA3" w:rsidP="00664EA3">
      <w:pPr>
        <w:rPr>
          <w:rFonts w:ascii="Candara" w:hAnsi="Candara"/>
          <w:noProof/>
        </w:rPr>
      </w:pPr>
    </w:p>
    <w:p w14:paraId="7A2E0821" w14:textId="72CA2219" w:rsidR="00497B79" w:rsidRPr="00497B79" w:rsidRDefault="00497B79" w:rsidP="0086376C">
      <w:pPr>
        <w:jc w:val="center"/>
        <w:rPr>
          <w:rFonts w:ascii="Candara" w:hAnsi="Candara"/>
          <w:b/>
          <w:bCs/>
          <w:noProof/>
        </w:rPr>
      </w:pPr>
      <w:r w:rsidRPr="00497B79">
        <w:rPr>
          <w:rFonts w:ascii="Candara" w:hAnsi="Candara"/>
          <w:b/>
          <w:bCs/>
          <w:noProof/>
        </w:rPr>
        <w:drawing>
          <wp:inline distT="0" distB="0" distL="0" distR="0" wp14:anchorId="4F5E92AE" wp14:editId="7B8AB8B7">
            <wp:extent cx="3505200" cy="7154578"/>
            <wp:effectExtent l="0" t="0" r="0" b="8255"/>
            <wp:docPr id="1139153827"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8920" cy="7162171"/>
                    </a:xfrm>
                    <a:prstGeom prst="rect">
                      <a:avLst/>
                    </a:prstGeom>
                    <a:noFill/>
                    <a:ln>
                      <a:noFill/>
                    </a:ln>
                  </pic:spPr>
                </pic:pic>
              </a:graphicData>
            </a:graphic>
          </wp:inline>
        </w:drawing>
      </w:r>
    </w:p>
    <w:p w14:paraId="71CD34FA" w14:textId="5B6CE499" w:rsidR="00E4329E" w:rsidRPr="00E4329E" w:rsidRDefault="0086376C" w:rsidP="00E4329E">
      <w:pPr>
        <w:jc w:val="center"/>
        <w:rPr>
          <w:rFonts w:ascii="Candara" w:hAnsi="Candara"/>
          <w:b/>
          <w:bCs/>
          <w:noProof/>
        </w:rPr>
      </w:pPr>
      <w:r>
        <w:rPr>
          <w:rFonts w:ascii="Candara" w:hAnsi="Candara"/>
          <w:b/>
          <w:bCs/>
          <w:noProof/>
        </w:rPr>
        <w:br/>
      </w:r>
      <w:r w:rsidR="00664EA3" w:rsidRPr="00BE3BDF">
        <w:rPr>
          <w:rFonts w:ascii="Candara" w:hAnsi="Candara"/>
          <w:b/>
          <w:bCs/>
          <w:noProof/>
        </w:rPr>
        <w:t>Dashboard Overview Screen</w:t>
      </w:r>
      <w:r w:rsidR="00497B79">
        <w:rPr>
          <w:rFonts w:ascii="Candara" w:hAnsi="Candara"/>
          <w:b/>
          <w:bCs/>
          <w:noProof/>
        </w:rPr>
        <w:br/>
      </w:r>
      <w:r w:rsidR="00497B79">
        <w:rPr>
          <w:rFonts w:ascii="Candara" w:hAnsi="Candara"/>
          <w:b/>
          <w:bCs/>
          <w:noProof/>
        </w:rPr>
        <w:br/>
      </w:r>
      <w:r w:rsidR="00E4329E" w:rsidRPr="00E4329E">
        <w:rPr>
          <w:rFonts w:ascii="Candara" w:hAnsi="Candara"/>
          <w:b/>
          <w:bCs/>
          <w:noProof/>
        </w:rPr>
        <w:drawing>
          <wp:inline distT="0" distB="0" distL="0" distR="0" wp14:anchorId="3C67B666" wp14:editId="659C9EA9">
            <wp:extent cx="6826250" cy="4022090"/>
            <wp:effectExtent l="0" t="0" r="0" b="0"/>
            <wp:docPr id="1568257563"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26250" cy="4022090"/>
                    </a:xfrm>
                    <a:prstGeom prst="rect">
                      <a:avLst/>
                    </a:prstGeom>
                    <a:noFill/>
                    <a:ln>
                      <a:noFill/>
                    </a:ln>
                  </pic:spPr>
                </pic:pic>
              </a:graphicData>
            </a:graphic>
          </wp:inline>
        </w:drawing>
      </w:r>
    </w:p>
    <w:p w14:paraId="01617EBF" w14:textId="35A0A4B3" w:rsidR="00664EA3" w:rsidRPr="00497B79" w:rsidRDefault="00E4329E" w:rsidP="00497B79">
      <w:pPr>
        <w:jc w:val="center"/>
        <w:rPr>
          <w:rFonts w:ascii="Candara" w:hAnsi="Candara"/>
          <w:b/>
          <w:bCs/>
          <w:noProof/>
        </w:rPr>
      </w:pPr>
      <w:r>
        <w:rPr>
          <w:rFonts w:ascii="Candara" w:hAnsi="Candara"/>
          <w:b/>
          <w:bCs/>
          <w:noProof/>
        </w:rPr>
        <w:br/>
      </w:r>
      <w:r w:rsidR="00664EA3" w:rsidRPr="00497B79">
        <w:rPr>
          <w:rFonts w:ascii="Candara" w:hAnsi="Candara"/>
          <w:b/>
          <w:bCs/>
          <w:noProof/>
        </w:rPr>
        <w:t>Daily Statistics Scree</w:t>
      </w:r>
      <w:r w:rsidR="00497B79" w:rsidRPr="00497B79">
        <w:rPr>
          <w:rFonts w:ascii="Candara" w:hAnsi="Candara"/>
          <w:b/>
          <w:bCs/>
          <w:noProof/>
        </w:rPr>
        <w:t>n</w:t>
      </w:r>
    </w:p>
    <w:p w14:paraId="545E092B" w14:textId="77777777" w:rsidR="00664EA3" w:rsidRPr="00664EA3" w:rsidRDefault="00664EA3" w:rsidP="00664EA3">
      <w:pPr>
        <w:rPr>
          <w:rFonts w:ascii="Candara" w:hAnsi="Candara"/>
          <w:noProof/>
        </w:rPr>
      </w:pPr>
    </w:p>
    <w:p w14:paraId="36929811" w14:textId="629FF15C" w:rsidR="00664EA3" w:rsidRPr="00664EA3" w:rsidRDefault="00664EA3" w:rsidP="009216F5">
      <w:pPr>
        <w:pStyle w:val="Heading2"/>
        <w:rPr>
          <w:noProof/>
        </w:rPr>
      </w:pPr>
      <w:bookmarkStart w:id="11" w:name="_Toc175138401"/>
      <w:r w:rsidRPr="00664EA3">
        <w:rPr>
          <w:noProof/>
        </w:rPr>
        <w:t>2.2 User Access Management</w:t>
      </w:r>
      <w:bookmarkEnd w:id="11"/>
    </w:p>
    <w:p w14:paraId="30E09373" w14:textId="77777777" w:rsidR="00664EA3" w:rsidRPr="00664EA3" w:rsidRDefault="00664EA3" w:rsidP="00664EA3">
      <w:pPr>
        <w:rPr>
          <w:rFonts w:ascii="Candara" w:hAnsi="Candara"/>
          <w:noProof/>
        </w:rPr>
      </w:pPr>
    </w:p>
    <w:p w14:paraId="3285835C" w14:textId="6FD916E6" w:rsidR="00664EA3" w:rsidRPr="00664EA3" w:rsidRDefault="00664EA3" w:rsidP="00664EA3">
      <w:pPr>
        <w:rPr>
          <w:rFonts w:ascii="Candara" w:hAnsi="Candara"/>
          <w:noProof/>
        </w:rPr>
      </w:pPr>
      <w:r w:rsidRPr="00664EA3">
        <w:rPr>
          <w:rFonts w:ascii="Candara" w:hAnsi="Candara"/>
          <w:noProof/>
        </w:rPr>
        <w:t>Functionality:</w:t>
      </w:r>
    </w:p>
    <w:p w14:paraId="470D3F6E" w14:textId="77777777" w:rsidR="00664EA3" w:rsidRPr="00664EA3" w:rsidRDefault="00664EA3" w:rsidP="00664EA3">
      <w:pPr>
        <w:rPr>
          <w:rFonts w:ascii="Candara" w:hAnsi="Candara"/>
          <w:noProof/>
        </w:rPr>
      </w:pPr>
      <w:r w:rsidRPr="00664EA3">
        <w:rPr>
          <w:rFonts w:ascii="Candara" w:hAnsi="Candara"/>
          <w:noProof/>
        </w:rPr>
        <w:t>1. Manages user roles and access levels.</w:t>
      </w:r>
    </w:p>
    <w:p w14:paraId="62474516" w14:textId="77777777" w:rsidR="00664EA3" w:rsidRPr="00664EA3" w:rsidRDefault="00664EA3" w:rsidP="00664EA3">
      <w:pPr>
        <w:rPr>
          <w:rFonts w:ascii="Candara" w:hAnsi="Candara"/>
          <w:noProof/>
        </w:rPr>
      </w:pPr>
    </w:p>
    <w:p w14:paraId="63324CEF" w14:textId="330AE342" w:rsidR="00664EA3" w:rsidRPr="00664EA3" w:rsidRDefault="00664EA3" w:rsidP="00664EA3">
      <w:pPr>
        <w:rPr>
          <w:rFonts w:ascii="Candara" w:hAnsi="Candara"/>
          <w:noProof/>
        </w:rPr>
      </w:pPr>
      <w:r w:rsidRPr="00664EA3">
        <w:rPr>
          <w:rFonts w:ascii="Candara" w:hAnsi="Candara"/>
          <w:noProof/>
        </w:rPr>
        <w:t>Roles:</w:t>
      </w:r>
      <w:r w:rsidR="009216F5">
        <w:rPr>
          <w:rFonts w:ascii="Candara" w:hAnsi="Candara"/>
          <w:noProof/>
        </w:rPr>
        <w:br/>
      </w:r>
    </w:p>
    <w:p w14:paraId="1BBE54E7" w14:textId="4927114C" w:rsidR="00664EA3" w:rsidRPr="00664EA3" w:rsidRDefault="00664EA3" w:rsidP="00664EA3">
      <w:pPr>
        <w:rPr>
          <w:rFonts w:ascii="Candara" w:hAnsi="Candara"/>
          <w:noProof/>
        </w:rPr>
      </w:pPr>
      <w:r w:rsidRPr="00664EA3">
        <w:rPr>
          <w:rFonts w:ascii="Candara" w:hAnsi="Candara"/>
          <w:noProof/>
        </w:rPr>
        <w:t>1. Super Admin</w:t>
      </w:r>
    </w:p>
    <w:p w14:paraId="6FCBE0DB" w14:textId="02F426CA" w:rsidR="00664EA3" w:rsidRPr="00664EA3" w:rsidRDefault="00664EA3" w:rsidP="00664EA3">
      <w:pPr>
        <w:rPr>
          <w:rFonts w:ascii="Candara" w:hAnsi="Candara"/>
          <w:noProof/>
        </w:rPr>
      </w:pPr>
      <w:r w:rsidRPr="00664EA3">
        <w:rPr>
          <w:rFonts w:ascii="Candara" w:hAnsi="Candara"/>
          <w:noProof/>
        </w:rPr>
        <w:t xml:space="preserve">   Highest level of control.</w:t>
      </w:r>
    </w:p>
    <w:p w14:paraId="7B7E2193" w14:textId="4529054E" w:rsidR="00664EA3" w:rsidRPr="00664EA3" w:rsidRDefault="00664EA3" w:rsidP="00664EA3">
      <w:pPr>
        <w:rPr>
          <w:rFonts w:ascii="Candara" w:hAnsi="Candara"/>
          <w:noProof/>
        </w:rPr>
      </w:pPr>
      <w:r w:rsidRPr="00664EA3">
        <w:rPr>
          <w:rFonts w:ascii="Candara" w:hAnsi="Candara"/>
          <w:noProof/>
        </w:rPr>
        <w:t xml:space="preserve">   Can create and manage admin accounts.</w:t>
      </w:r>
    </w:p>
    <w:p w14:paraId="30DAF386" w14:textId="683D2092" w:rsidR="00664EA3" w:rsidRPr="00664EA3" w:rsidRDefault="00664EA3" w:rsidP="00664EA3">
      <w:pPr>
        <w:rPr>
          <w:rFonts w:ascii="Candara" w:hAnsi="Candara"/>
          <w:noProof/>
        </w:rPr>
      </w:pPr>
      <w:r w:rsidRPr="00664EA3">
        <w:rPr>
          <w:rFonts w:ascii="Candara" w:hAnsi="Candara"/>
          <w:noProof/>
        </w:rPr>
        <w:t xml:space="preserve">   Full access to all locations and data.</w:t>
      </w:r>
    </w:p>
    <w:p w14:paraId="5ABD1D8A" w14:textId="789E690B" w:rsidR="00664EA3" w:rsidRPr="00664EA3" w:rsidRDefault="00664EA3" w:rsidP="00664EA3">
      <w:pPr>
        <w:rPr>
          <w:rFonts w:ascii="Candara" w:hAnsi="Candara"/>
          <w:noProof/>
        </w:rPr>
      </w:pPr>
      <w:r w:rsidRPr="00664EA3">
        <w:rPr>
          <w:rFonts w:ascii="Candara" w:hAnsi="Candara"/>
          <w:noProof/>
        </w:rPr>
        <w:t xml:space="preserve">   Configures system settings and manages security.</w:t>
      </w:r>
    </w:p>
    <w:p w14:paraId="24232A60" w14:textId="77777777" w:rsidR="00664EA3" w:rsidRPr="00664EA3" w:rsidRDefault="00664EA3" w:rsidP="00664EA3">
      <w:pPr>
        <w:rPr>
          <w:rFonts w:ascii="Candara" w:hAnsi="Candara"/>
          <w:noProof/>
        </w:rPr>
      </w:pPr>
    </w:p>
    <w:p w14:paraId="741D6649" w14:textId="3FD5B219" w:rsidR="00664EA3" w:rsidRPr="00664EA3" w:rsidRDefault="00664EA3" w:rsidP="00664EA3">
      <w:pPr>
        <w:rPr>
          <w:rFonts w:ascii="Candara" w:hAnsi="Candara"/>
          <w:noProof/>
        </w:rPr>
      </w:pPr>
      <w:r w:rsidRPr="00664EA3">
        <w:rPr>
          <w:rFonts w:ascii="Candara" w:hAnsi="Candara"/>
          <w:noProof/>
        </w:rPr>
        <w:t>2. Patrolling Officer</w:t>
      </w:r>
    </w:p>
    <w:p w14:paraId="26E9EE50" w14:textId="08440D01" w:rsidR="00664EA3" w:rsidRPr="00664EA3" w:rsidRDefault="00664EA3" w:rsidP="00664EA3">
      <w:pPr>
        <w:rPr>
          <w:rFonts w:ascii="Candara" w:hAnsi="Candara"/>
          <w:noProof/>
        </w:rPr>
      </w:pPr>
      <w:r w:rsidRPr="00664EA3">
        <w:rPr>
          <w:rFonts w:ascii="Candara" w:hAnsi="Candara"/>
          <w:noProof/>
        </w:rPr>
        <w:t xml:space="preserve">   Receives real-time notifications for assigned locations.</w:t>
      </w:r>
    </w:p>
    <w:p w14:paraId="77684D33" w14:textId="47F4F2AB" w:rsidR="00664EA3" w:rsidRPr="00664EA3" w:rsidRDefault="00664EA3" w:rsidP="00664EA3">
      <w:pPr>
        <w:rPr>
          <w:rFonts w:ascii="Candara" w:hAnsi="Candara"/>
          <w:noProof/>
        </w:rPr>
      </w:pPr>
      <w:r w:rsidRPr="00664EA3">
        <w:rPr>
          <w:rFonts w:ascii="Candara" w:hAnsi="Candara"/>
          <w:noProof/>
        </w:rPr>
        <w:t xml:space="preserve">   Can submit actions and view individual alert details.</w:t>
      </w:r>
    </w:p>
    <w:p w14:paraId="77668B12" w14:textId="14EC45B6" w:rsidR="00664EA3" w:rsidRPr="00664EA3" w:rsidRDefault="00664EA3" w:rsidP="00664EA3">
      <w:pPr>
        <w:rPr>
          <w:rFonts w:ascii="Candara" w:hAnsi="Candara"/>
          <w:noProof/>
        </w:rPr>
      </w:pPr>
      <w:r w:rsidRPr="00664EA3">
        <w:rPr>
          <w:rFonts w:ascii="Candara" w:hAnsi="Candara"/>
          <w:noProof/>
        </w:rPr>
        <w:t xml:space="preserve">   Can browse old notifications and change their account password.</w:t>
      </w:r>
    </w:p>
    <w:p w14:paraId="33F220F5" w14:textId="77777777" w:rsidR="00664EA3" w:rsidRPr="00664EA3" w:rsidRDefault="00664EA3" w:rsidP="00664EA3">
      <w:pPr>
        <w:rPr>
          <w:rFonts w:ascii="Candara" w:hAnsi="Candara"/>
          <w:noProof/>
        </w:rPr>
      </w:pPr>
    </w:p>
    <w:p w14:paraId="397A1CF4" w14:textId="216F2AD3" w:rsidR="00014282" w:rsidRPr="00014282" w:rsidRDefault="00014282" w:rsidP="00014282">
      <w:pPr>
        <w:jc w:val="center"/>
        <w:rPr>
          <w:rFonts w:ascii="Candara" w:hAnsi="Candara"/>
          <w:b/>
          <w:bCs/>
          <w:noProof/>
        </w:rPr>
      </w:pPr>
      <w:r w:rsidRPr="00014282">
        <w:rPr>
          <w:rFonts w:ascii="Candara" w:hAnsi="Candara"/>
          <w:b/>
          <w:bCs/>
          <w:noProof/>
        </w:rPr>
        <w:drawing>
          <wp:inline distT="0" distB="0" distL="0" distR="0" wp14:anchorId="186D704E" wp14:editId="14C50B4D">
            <wp:extent cx="6826250" cy="3359150"/>
            <wp:effectExtent l="0" t="0" r="0" b="0"/>
            <wp:docPr id="7554190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26250" cy="3359150"/>
                    </a:xfrm>
                    <a:prstGeom prst="rect">
                      <a:avLst/>
                    </a:prstGeom>
                    <a:noFill/>
                    <a:ln>
                      <a:noFill/>
                    </a:ln>
                  </pic:spPr>
                </pic:pic>
              </a:graphicData>
            </a:graphic>
          </wp:inline>
        </w:drawing>
      </w:r>
    </w:p>
    <w:p w14:paraId="42DF196A" w14:textId="70916463" w:rsidR="00664EA3" w:rsidRPr="00014282" w:rsidRDefault="00014282" w:rsidP="00014282">
      <w:pPr>
        <w:jc w:val="center"/>
        <w:rPr>
          <w:rFonts w:ascii="Candara" w:hAnsi="Candara"/>
          <w:b/>
          <w:bCs/>
          <w:noProof/>
        </w:rPr>
      </w:pPr>
      <w:r>
        <w:rPr>
          <w:rFonts w:ascii="Candara" w:hAnsi="Candara"/>
          <w:b/>
          <w:bCs/>
          <w:noProof/>
        </w:rPr>
        <w:br/>
      </w:r>
      <w:r w:rsidR="00664EA3" w:rsidRPr="00014282">
        <w:rPr>
          <w:rFonts w:ascii="Candara" w:hAnsi="Candara"/>
          <w:b/>
          <w:bCs/>
          <w:noProof/>
        </w:rPr>
        <w:t>User Access Management Screen</w:t>
      </w:r>
    </w:p>
    <w:p w14:paraId="03DEE0F0" w14:textId="7D70E90A" w:rsidR="00664EA3" w:rsidRPr="00014282" w:rsidRDefault="00664EA3" w:rsidP="00014282">
      <w:pPr>
        <w:jc w:val="center"/>
        <w:rPr>
          <w:rFonts w:ascii="Candara" w:hAnsi="Candara"/>
          <w:b/>
          <w:bCs/>
          <w:noProof/>
        </w:rPr>
      </w:pPr>
      <w:r w:rsidRPr="00014282">
        <w:rPr>
          <w:rFonts w:ascii="Candara" w:hAnsi="Candara"/>
          <w:b/>
          <w:bCs/>
          <w:noProof/>
        </w:rPr>
        <w:t>Role Assignment Screen</w:t>
      </w:r>
    </w:p>
    <w:p w14:paraId="1867FA1B" w14:textId="77777777" w:rsidR="00664EA3" w:rsidRPr="00664EA3" w:rsidRDefault="00664EA3" w:rsidP="00664EA3">
      <w:pPr>
        <w:rPr>
          <w:rFonts w:ascii="Candara" w:hAnsi="Candara"/>
          <w:noProof/>
        </w:rPr>
      </w:pPr>
    </w:p>
    <w:p w14:paraId="67F2AA02" w14:textId="166C29A8" w:rsidR="00664EA3" w:rsidRPr="00664EA3" w:rsidRDefault="00664EA3" w:rsidP="009216F5">
      <w:pPr>
        <w:pStyle w:val="Heading2"/>
        <w:rPr>
          <w:noProof/>
        </w:rPr>
      </w:pPr>
      <w:bookmarkStart w:id="12" w:name="_Toc175138402"/>
      <w:r w:rsidRPr="00664EA3">
        <w:rPr>
          <w:noProof/>
        </w:rPr>
        <w:t>2.3 Manage Locations</w:t>
      </w:r>
      <w:bookmarkEnd w:id="12"/>
    </w:p>
    <w:p w14:paraId="63710483" w14:textId="77777777" w:rsidR="00664EA3" w:rsidRPr="00664EA3" w:rsidRDefault="00664EA3" w:rsidP="00664EA3">
      <w:pPr>
        <w:rPr>
          <w:rFonts w:ascii="Candara" w:hAnsi="Candara"/>
          <w:noProof/>
        </w:rPr>
      </w:pPr>
    </w:p>
    <w:p w14:paraId="01C7041D" w14:textId="1709E559" w:rsidR="00664EA3" w:rsidRPr="00664EA3" w:rsidRDefault="00664EA3" w:rsidP="00664EA3">
      <w:pPr>
        <w:rPr>
          <w:rFonts w:ascii="Candara" w:hAnsi="Candara"/>
          <w:noProof/>
        </w:rPr>
      </w:pPr>
      <w:r w:rsidRPr="00664EA3">
        <w:rPr>
          <w:rFonts w:ascii="Candara" w:hAnsi="Candara"/>
          <w:noProof/>
        </w:rPr>
        <w:t>Functionality:</w:t>
      </w:r>
    </w:p>
    <w:p w14:paraId="4AF57CF0" w14:textId="77777777" w:rsidR="00664EA3" w:rsidRPr="00664EA3" w:rsidRDefault="00664EA3" w:rsidP="00664EA3">
      <w:pPr>
        <w:rPr>
          <w:rFonts w:ascii="Candara" w:hAnsi="Candara"/>
          <w:noProof/>
        </w:rPr>
      </w:pPr>
      <w:r w:rsidRPr="00664EA3">
        <w:rPr>
          <w:rFonts w:ascii="Candara" w:hAnsi="Candara"/>
          <w:noProof/>
        </w:rPr>
        <w:t>1. Add and modify locations within the system.</w:t>
      </w:r>
    </w:p>
    <w:p w14:paraId="46C6EA11" w14:textId="77777777" w:rsidR="00664EA3" w:rsidRPr="00664EA3" w:rsidRDefault="00664EA3" w:rsidP="00664EA3">
      <w:pPr>
        <w:rPr>
          <w:rFonts w:ascii="Candara" w:hAnsi="Candara"/>
          <w:noProof/>
        </w:rPr>
      </w:pPr>
    </w:p>
    <w:p w14:paraId="580E67B7" w14:textId="261EF582" w:rsidR="00664EA3" w:rsidRPr="00664EA3" w:rsidRDefault="00664EA3" w:rsidP="00664EA3">
      <w:pPr>
        <w:rPr>
          <w:rFonts w:ascii="Candara" w:hAnsi="Candara"/>
          <w:noProof/>
        </w:rPr>
      </w:pPr>
      <w:r w:rsidRPr="00664EA3">
        <w:rPr>
          <w:rFonts w:ascii="Candara" w:hAnsi="Candara"/>
          <w:noProof/>
        </w:rPr>
        <w:t>Steps:</w:t>
      </w:r>
    </w:p>
    <w:p w14:paraId="3BADB3A5" w14:textId="77777777" w:rsidR="00664EA3" w:rsidRPr="00664EA3" w:rsidRDefault="00664EA3" w:rsidP="00664EA3">
      <w:pPr>
        <w:rPr>
          <w:rFonts w:ascii="Candara" w:hAnsi="Candara"/>
          <w:noProof/>
        </w:rPr>
      </w:pPr>
      <w:r w:rsidRPr="00664EA3">
        <w:rPr>
          <w:rFonts w:ascii="Candara" w:hAnsi="Candara"/>
          <w:noProof/>
        </w:rPr>
        <w:t>1. Navigate to the “Manage Locations” section.</w:t>
      </w:r>
    </w:p>
    <w:p w14:paraId="11D18474" w14:textId="77777777" w:rsidR="00664EA3" w:rsidRPr="00664EA3" w:rsidRDefault="00664EA3" w:rsidP="00664EA3">
      <w:pPr>
        <w:rPr>
          <w:rFonts w:ascii="Candara" w:hAnsi="Candara"/>
          <w:noProof/>
        </w:rPr>
      </w:pPr>
      <w:r w:rsidRPr="00664EA3">
        <w:rPr>
          <w:rFonts w:ascii="Candara" w:hAnsi="Candara"/>
          <w:noProof/>
        </w:rPr>
        <w:t>2. Add or update location details as required.</w:t>
      </w:r>
    </w:p>
    <w:p w14:paraId="2DD322DE" w14:textId="77777777" w:rsidR="00664EA3" w:rsidRPr="00664EA3" w:rsidRDefault="00664EA3" w:rsidP="00664EA3">
      <w:pPr>
        <w:rPr>
          <w:rFonts w:ascii="Candara" w:hAnsi="Candara"/>
          <w:noProof/>
        </w:rPr>
      </w:pPr>
    </w:p>
    <w:p w14:paraId="48471B33" w14:textId="4CF5A35A" w:rsidR="00B62076" w:rsidRPr="00B62076" w:rsidRDefault="00B62076" w:rsidP="00B62076">
      <w:pPr>
        <w:jc w:val="center"/>
        <w:rPr>
          <w:rFonts w:ascii="Candara" w:hAnsi="Candara"/>
          <w:b/>
          <w:bCs/>
          <w:noProof/>
        </w:rPr>
      </w:pPr>
      <w:r w:rsidRPr="00B62076">
        <w:rPr>
          <w:rFonts w:ascii="Candara" w:hAnsi="Candara"/>
          <w:b/>
          <w:bCs/>
          <w:noProof/>
        </w:rPr>
        <w:drawing>
          <wp:inline distT="0" distB="0" distL="0" distR="0" wp14:anchorId="0E5E0734" wp14:editId="42F9CBB5">
            <wp:extent cx="6826250" cy="3359150"/>
            <wp:effectExtent l="0" t="0" r="0" b="0"/>
            <wp:docPr id="177346596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26250" cy="3359150"/>
                    </a:xfrm>
                    <a:prstGeom prst="rect">
                      <a:avLst/>
                    </a:prstGeom>
                    <a:noFill/>
                    <a:ln>
                      <a:noFill/>
                    </a:ln>
                  </pic:spPr>
                </pic:pic>
              </a:graphicData>
            </a:graphic>
          </wp:inline>
        </w:drawing>
      </w:r>
    </w:p>
    <w:p w14:paraId="0C342516" w14:textId="380A8CCE" w:rsidR="00664EA3" w:rsidRPr="00B62076" w:rsidRDefault="00664EA3" w:rsidP="00B62076">
      <w:pPr>
        <w:jc w:val="center"/>
        <w:rPr>
          <w:rFonts w:ascii="Candara" w:hAnsi="Candara"/>
          <w:b/>
          <w:bCs/>
          <w:noProof/>
        </w:rPr>
      </w:pPr>
      <w:r w:rsidRPr="00B62076">
        <w:rPr>
          <w:rFonts w:ascii="Candara" w:hAnsi="Candara"/>
          <w:b/>
          <w:bCs/>
          <w:noProof/>
        </w:rPr>
        <w:t>Manage Locations Screen</w:t>
      </w:r>
    </w:p>
    <w:p w14:paraId="477F7005" w14:textId="77777777" w:rsidR="00664EA3" w:rsidRPr="00664EA3" w:rsidRDefault="00664EA3" w:rsidP="00664EA3">
      <w:pPr>
        <w:rPr>
          <w:rFonts w:ascii="Candara" w:hAnsi="Candara"/>
          <w:noProof/>
        </w:rPr>
      </w:pPr>
    </w:p>
    <w:p w14:paraId="7EF93E0A" w14:textId="60BB3D22" w:rsidR="00664EA3" w:rsidRPr="00664EA3" w:rsidRDefault="00664EA3" w:rsidP="009216F5">
      <w:pPr>
        <w:pStyle w:val="Heading2"/>
        <w:rPr>
          <w:noProof/>
        </w:rPr>
      </w:pPr>
      <w:bookmarkStart w:id="13" w:name="_Toc175138403"/>
      <w:r w:rsidRPr="00664EA3">
        <w:rPr>
          <w:noProof/>
        </w:rPr>
        <w:t>2.4 Wallboard</w:t>
      </w:r>
      <w:bookmarkEnd w:id="13"/>
    </w:p>
    <w:p w14:paraId="3ACDF7C0" w14:textId="77777777" w:rsidR="00664EA3" w:rsidRPr="00664EA3" w:rsidRDefault="00664EA3" w:rsidP="00664EA3">
      <w:pPr>
        <w:rPr>
          <w:rFonts w:ascii="Candara" w:hAnsi="Candara"/>
          <w:noProof/>
        </w:rPr>
      </w:pPr>
    </w:p>
    <w:p w14:paraId="0AA64CCE" w14:textId="4FB0861F" w:rsidR="00664EA3" w:rsidRPr="00664EA3" w:rsidRDefault="00664EA3" w:rsidP="00664EA3">
      <w:pPr>
        <w:rPr>
          <w:rFonts w:ascii="Candara" w:hAnsi="Candara"/>
          <w:noProof/>
        </w:rPr>
      </w:pPr>
      <w:r w:rsidRPr="00664EA3">
        <w:rPr>
          <w:rFonts w:ascii="Candara" w:hAnsi="Candara"/>
          <w:noProof/>
        </w:rPr>
        <w:t>Functionality:</w:t>
      </w:r>
    </w:p>
    <w:p w14:paraId="28DD3C53" w14:textId="77777777" w:rsidR="00664EA3" w:rsidRPr="00664EA3" w:rsidRDefault="00664EA3" w:rsidP="00664EA3">
      <w:pPr>
        <w:rPr>
          <w:rFonts w:ascii="Candara" w:hAnsi="Candara"/>
          <w:noProof/>
        </w:rPr>
      </w:pPr>
      <w:r w:rsidRPr="00664EA3">
        <w:rPr>
          <w:rFonts w:ascii="Candara" w:hAnsi="Candara"/>
          <w:noProof/>
        </w:rPr>
        <w:t>1. Provides a real-time visual display of key statistics based on location.</w:t>
      </w:r>
    </w:p>
    <w:p w14:paraId="4A600C8D" w14:textId="77777777" w:rsidR="00664EA3" w:rsidRPr="00664EA3" w:rsidRDefault="00664EA3" w:rsidP="00664EA3">
      <w:pPr>
        <w:rPr>
          <w:rFonts w:ascii="Candara" w:hAnsi="Candara"/>
          <w:noProof/>
        </w:rPr>
      </w:pPr>
      <w:r w:rsidRPr="00664EA3">
        <w:rPr>
          <w:rFonts w:ascii="Candara" w:hAnsi="Candara"/>
          <w:noProof/>
        </w:rPr>
        <w:t>2. Shows metrics such as alerts generated, types of violations, and actions taken.</w:t>
      </w:r>
    </w:p>
    <w:p w14:paraId="61CE533D" w14:textId="77777777" w:rsidR="00664EA3" w:rsidRPr="00664EA3" w:rsidRDefault="00664EA3" w:rsidP="00664EA3">
      <w:pPr>
        <w:rPr>
          <w:rFonts w:ascii="Candara" w:hAnsi="Candara"/>
          <w:noProof/>
        </w:rPr>
      </w:pPr>
      <w:r w:rsidRPr="00664EA3">
        <w:rPr>
          <w:rFonts w:ascii="Candara" w:hAnsi="Candara"/>
          <w:noProof/>
        </w:rPr>
        <w:t>3. Customizable to focus on specific metrics or locations.</w:t>
      </w:r>
    </w:p>
    <w:p w14:paraId="4D357492" w14:textId="4D410D33" w:rsidR="00664EA3" w:rsidRPr="00B62076" w:rsidRDefault="00B62076" w:rsidP="00B62076">
      <w:pPr>
        <w:jc w:val="center"/>
        <w:rPr>
          <w:rFonts w:ascii="Candara" w:hAnsi="Candara"/>
          <w:b/>
          <w:bCs/>
          <w:noProof/>
        </w:rPr>
      </w:pPr>
      <w:r>
        <w:rPr>
          <w:rFonts w:ascii="Candara" w:hAnsi="Candara"/>
          <w:noProof/>
        </w:rPr>
        <w:br/>
      </w:r>
      <w:r>
        <w:rPr>
          <w:rFonts w:ascii="Candara" w:hAnsi="Candara"/>
          <w:b/>
          <w:bCs/>
          <w:noProof/>
        </w:rPr>
        <w:br/>
      </w:r>
      <w:r w:rsidR="00B84406" w:rsidRPr="00E4329E">
        <w:rPr>
          <w:rFonts w:ascii="Candara" w:hAnsi="Candara"/>
          <w:b/>
          <w:bCs/>
          <w:noProof/>
        </w:rPr>
        <w:drawing>
          <wp:inline distT="0" distB="0" distL="0" distR="0" wp14:anchorId="32194A18" wp14:editId="1803469B">
            <wp:extent cx="6826250" cy="4022090"/>
            <wp:effectExtent l="0" t="0" r="0" b="0"/>
            <wp:docPr id="632732936"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26250" cy="4022090"/>
                    </a:xfrm>
                    <a:prstGeom prst="rect">
                      <a:avLst/>
                    </a:prstGeom>
                    <a:noFill/>
                    <a:ln>
                      <a:noFill/>
                    </a:ln>
                  </pic:spPr>
                </pic:pic>
              </a:graphicData>
            </a:graphic>
          </wp:inline>
        </w:drawing>
      </w:r>
      <w:r w:rsidR="00B84406">
        <w:rPr>
          <w:rFonts w:ascii="Candara" w:hAnsi="Candara"/>
          <w:b/>
          <w:bCs/>
          <w:noProof/>
        </w:rPr>
        <w:br/>
      </w:r>
      <w:r w:rsidR="00B84406">
        <w:rPr>
          <w:rFonts w:ascii="Candara" w:hAnsi="Candara"/>
          <w:b/>
          <w:bCs/>
          <w:noProof/>
        </w:rPr>
        <w:br/>
      </w:r>
      <w:r w:rsidR="00664EA3" w:rsidRPr="00B62076">
        <w:rPr>
          <w:rFonts w:ascii="Candara" w:hAnsi="Candara"/>
          <w:b/>
          <w:bCs/>
          <w:noProof/>
        </w:rPr>
        <w:t>Wallboard Overview Screen</w:t>
      </w:r>
    </w:p>
    <w:p w14:paraId="16C5EAF2" w14:textId="0D3C77F5" w:rsidR="00664EA3" w:rsidRPr="00B62076" w:rsidRDefault="00664EA3" w:rsidP="00B62076">
      <w:pPr>
        <w:jc w:val="center"/>
        <w:rPr>
          <w:rFonts w:ascii="Candara" w:hAnsi="Candara"/>
          <w:b/>
          <w:bCs/>
          <w:noProof/>
        </w:rPr>
      </w:pPr>
      <w:r w:rsidRPr="00B62076">
        <w:rPr>
          <w:rFonts w:ascii="Candara" w:hAnsi="Candara"/>
          <w:b/>
          <w:bCs/>
          <w:noProof/>
        </w:rPr>
        <w:t>Location-Based Statistics Screen</w:t>
      </w:r>
    </w:p>
    <w:p w14:paraId="41D2FA97" w14:textId="63D2B9DC" w:rsidR="00664EA3" w:rsidRPr="00B62076" w:rsidRDefault="00664EA3" w:rsidP="00B62076">
      <w:pPr>
        <w:jc w:val="center"/>
        <w:rPr>
          <w:rFonts w:ascii="Candara" w:hAnsi="Candara"/>
          <w:b/>
          <w:bCs/>
          <w:noProof/>
        </w:rPr>
      </w:pPr>
      <w:r w:rsidRPr="00B62076">
        <w:rPr>
          <w:rFonts w:ascii="Candara" w:hAnsi="Candara"/>
          <w:b/>
          <w:bCs/>
          <w:noProof/>
        </w:rPr>
        <w:t>Real-Time Updates Screen</w:t>
      </w:r>
    </w:p>
    <w:p w14:paraId="55E440EE" w14:textId="77777777" w:rsidR="00664EA3" w:rsidRPr="00664EA3" w:rsidRDefault="00664EA3" w:rsidP="00664EA3">
      <w:pPr>
        <w:rPr>
          <w:rFonts w:ascii="Candara" w:hAnsi="Candara"/>
          <w:noProof/>
        </w:rPr>
      </w:pPr>
    </w:p>
    <w:p w14:paraId="64533DCC" w14:textId="599AFC48" w:rsidR="00664EA3" w:rsidRPr="00664EA3" w:rsidRDefault="00664EA3" w:rsidP="00664EA3">
      <w:pPr>
        <w:rPr>
          <w:rFonts w:ascii="Candara" w:hAnsi="Candara"/>
          <w:noProof/>
        </w:rPr>
      </w:pPr>
    </w:p>
    <w:p w14:paraId="68769B3D" w14:textId="5B717680" w:rsidR="00664EA3" w:rsidRPr="00664EA3" w:rsidRDefault="00664EA3" w:rsidP="009216F5">
      <w:pPr>
        <w:pStyle w:val="Heading2"/>
        <w:rPr>
          <w:noProof/>
        </w:rPr>
      </w:pPr>
      <w:bookmarkStart w:id="14" w:name="_Toc175138404"/>
      <w:r w:rsidRPr="00664EA3">
        <w:rPr>
          <w:noProof/>
        </w:rPr>
        <w:t>Contact Support</w:t>
      </w:r>
      <w:bookmarkEnd w:id="14"/>
    </w:p>
    <w:p w14:paraId="292E7516" w14:textId="77777777" w:rsidR="00664EA3" w:rsidRPr="00664EA3" w:rsidRDefault="00664EA3" w:rsidP="00664EA3">
      <w:pPr>
        <w:rPr>
          <w:rFonts w:ascii="Candara" w:hAnsi="Candara"/>
          <w:noProof/>
        </w:rPr>
      </w:pPr>
    </w:p>
    <w:p w14:paraId="764EA57B" w14:textId="77777777" w:rsidR="00664EA3" w:rsidRPr="00664EA3" w:rsidRDefault="00664EA3" w:rsidP="00664EA3">
      <w:pPr>
        <w:rPr>
          <w:rFonts w:ascii="Candara" w:hAnsi="Candara"/>
          <w:noProof/>
        </w:rPr>
      </w:pPr>
      <w:r w:rsidRPr="00664EA3">
        <w:rPr>
          <w:rFonts w:ascii="Candara" w:hAnsi="Candara"/>
          <w:noProof/>
        </w:rPr>
        <w:t>For any issues or further assistance, please contact the system administrator or technical support team.</w:t>
      </w:r>
    </w:p>
    <w:p w14:paraId="156DCACC" w14:textId="05077E1E" w:rsidR="001F12EE" w:rsidRPr="00664EA3" w:rsidRDefault="001F12EE" w:rsidP="00664EA3">
      <w:pPr>
        <w:rPr>
          <w:rFonts w:ascii="Candara" w:hAnsi="Candara"/>
        </w:rPr>
      </w:pPr>
      <w:r w:rsidRPr="00664EA3">
        <w:rPr>
          <w:rFonts w:ascii="Candara" w:hAnsi="Candara"/>
          <w:noProof/>
        </w:rPr>
        <w:br w:type="page"/>
      </w:r>
    </w:p>
    <w:bookmarkEnd w:id="0"/>
    <w:p w14:paraId="282E947C" w14:textId="129263E9" w:rsidR="002C437A" w:rsidRPr="00664EA3" w:rsidRDefault="00DB07E5" w:rsidP="001F12EE">
      <w:pPr>
        <w:rPr>
          <w:rFonts w:ascii="Candara" w:hAnsi="Candara"/>
        </w:rPr>
      </w:pPr>
      <w:r w:rsidRPr="00664EA3">
        <w:rPr>
          <w:rFonts w:ascii="Candara" w:hAnsi="Candara"/>
        </w:rPr>
        <w:lastRenderedPageBreak/>
        <w:t xml:space="preserve"> </w:t>
      </w:r>
    </w:p>
    <w:sectPr w:rsidR="002C437A" w:rsidRPr="00664EA3">
      <w:headerReference w:type="default" r:id="rId17"/>
      <w:footerReference w:type="default" r:id="rId18"/>
      <w:pgSz w:w="11910" w:h="16850"/>
      <w:pgMar w:top="1540" w:right="580" w:bottom="820" w:left="580" w:header="576" w:footer="5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578B45" w14:textId="77777777" w:rsidR="008C26E0" w:rsidRDefault="008C26E0">
      <w:r>
        <w:separator/>
      </w:r>
    </w:p>
  </w:endnote>
  <w:endnote w:type="continuationSeparator" w:id="0">
    <w:p w14:paraId="3E8A7ACD" w14:textId="77777777" w:rsidR="008C26E0" w:rsidRDefault="008C26E0">
      <w:r>
        <w:continuationSeparator/>
      </w:r>
    </w:p>
  </w:endnote>
  <w:endnote w:type="continuationNotice" w:id="1">
    <w:p w14:paraId="50220350" w14:textId="77777777" w:rsidR="00F15893" w:rsidRDefault="00F158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OCR A Extended">
    <w:panose1 w:val="02010509020102010303"/>
    <w:charset w:val="00"/>
    <w:family w:val="moder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inorHAnsi" w:hAnsiTheme="minorHAnsi" w:cstheme="minorBidi"/>
      </w:rPr>
      <w:id w:val="-1029170273"/>
      <w:docPartObj>
        <w:docPartGallery w:val="Page Numbers (Bottom of Page)"/>
        <w:docPartUnique/>
      </w:docPartObj>
    </w:sdtPr>
    <w:sdtEndPr>
      <w:rPr>
        <w:color w:val="7F7F7F" w:themeColor="background1" w:themeShade="7F"/>
        <w:spacing w:val="60"/>
      </w:rPr>
    </w:sdtEndPr>
    <w:sdtContent>
      <w:p w14:paraId="1D7202D3" w14:textId="77777777" w:rsidR="009A740D" w:rsidRPr="00F05EE2" w:rsidRDefault="009A740D" w:rsidP="009A740D">
        <w:pPr>
          <w:pStyle w:val="Footer"/>
          <w:pBdr>
            <w:top w:val="single" w:sz="4" w:space="1" w:color="D9D9D9" w:themeColor="background1" w:themeShade="D9"/>
          </w:pBdr>
          <w:rPr>
            <w:rFonts w:asciiTheme="minorHAnsi" w:hAnsiTheme="minorHAnsi" w:cstheme="minorHAnsi"/>
            <w:b/>
            <w:bCs/>
          </w:rPr>
        </w:pPr>
        <w:r w:rsidRPr="00F05EE2">
          <w:rPr>
            <w:rFonts w:asciiTheme="minorHAnsi" w:hAnsiTheme="minorHAnsi" w:cstheme="minorHAnsi"/>
          </w:rPr>
          <w:fldChar w:fldCharType="begin"/>
        </w:r>
        <w:r w:rsidRPr="00F05EE2">
          <w:rPr>
            <w:rFonts w:asciiTheme="minorHAnsi" w:hAnsiTheme="minorHAnsi" w:cstheme="minorHAnsi"/>
          </w:rPr>
          <w:instrText xml:space="preserve"> PAGE   \* MERGEFORMAT </w:instrText>
        </w:r>
        <w:r w:rsidRPr="00F05EE2">
          <w:rPr>
            <w:rFonts w:asciiTheme="minorHAnsi" w:hAnsiTheme="minorHAnsi" w:cstheme="minorHAnsi"/>
          </w:rPr>
          <w:fldChar w:fldCharType="separate"/>
        </w:r>
        <w:r>
          <w:rPr>
            <w:rFonts w:asciiTheme="minorHAnsi" w:hAnsiTheme="minorHAnsi" w:cstheme="minorHAnsi"/>
          </w:rPr>
          <w:t>6</w:t>
        </w:r>
        <w:r w:rsidRPr="00F05EE2">
          <w:rPr>
            <w:rFonts w:asciiTheme="minorHAnsi" w:hAnsiTheme="minorHAnsi" w:cstheme="minorHAnsi"/>
            <w:b/>
            <w:bCs/>
            <w:noProof/>
          </w:rPr>
          <w:fldChar w:fldCharType="end"/>
        </w:r>
        <w:r w:rsidRPr="00F05EE2">
          <w:rPr>
            <w:rFonts w:asciiTheme="minorHAnsi" w:hAnsiTheme="minorHAnsi" w:cstheme="minorHAnsi"/>
            <w:b/>
            <w:bCs/>
          </w:rPr>
          <w:t xml:space="preserve"> | </w:t>
        </w:r>
        <w:r w:rsidRPr="00F05EE2">
          <w:rPr>
            <w:rFonts w:asciiTheme="minorHAnsi" w:hAnsiTheme="minorHAnsi" w:cstheme="minorHAnsi"/>
            <w:color w:val="7F7F7F" w:themeColor="background1" w:themeShade="7F"/>
            <w:spacing w:val="60"/>
          </w:rPr>
          <w:t>Page</w:t>
        </w:r>
      </w:p>
    </w:sdtContent>
  </w:sdt>
  <w:p w14:paraId="3EC72651" w14:textId="38C5F5C3" w:rsidR="00EF63F7" w:rsidRPr="009A740D" w:rsidRDefault="00EF63F7" w:rsidP="009A74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96163E" w14:textId="77777777" w:rsidR="008C26E0" w:rsidRDefault="008C26E0">
      <w:r>
        <w:separator/>
      </w:r>
    </w:p>
  </w:footnote>
  <w:footnote w:type="continuationSeparator" w:id="0">
    <w:p w14:paraId="2AEA3121" w14:textId="77777777" w:rsidR="008C26E0" w:rsidRDefault="008C26E0">
      <w:r>
        <w:continuationSeparator/>
      </w:r>
    </w:p>
  </w:footnote>
  <w:footnote w:type="continuationNotice" w:id="1">
    <w:p w14:paraId="1693F57F" w14:textId="77777777" w:rsidR="00F15893" w:rsidRDefault="00F158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F74788" w14:textId="6A91BE25" w:rsidR="003048F3" w:rsidRDefault="009A740D">
    <w:pPr>
      <w:pStyle w:val="BodyText"/>
      <w:spacing w:line="14" w:lineRule="auto"/>
    </w:pPr>
    <w:r>
      <w:rPr>
        <w:noProof/>
      </w:rPr>
      <mc:AlternateContent>
        <mc:Choice Requires="wps">
          <w:drawing>
            <wp:anchor distT="45720" distB="45720" distL="114300" distR="114300" simplePos="0" relativeHeight="251676160" behindDoc="0" locked="0" layoutInCell="1" allowOverlap="1" wp14:anchorId="1266C591" wp14:editId="339EEEA5">
              <wp:simplePos x="0" y="0"/>
              <wp:positionH relativeFrom="column">
                <wp:posOffset>470535</wp:posOffset>
              </wp:positionH>
              <wp:positionV relativeFrom="paragraph">
                <wp:posOffset>60960</wp:posOffset>
              </wp:positionV>
              <wp:extent cx="2360930" cy="1404620"/>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C19970A" w14:textId="1C735320" w:rsidR="00A02C99" w:rsidRPr="00664EA3" w:rsidRDefault="00A02C99" w:rsidP="00A02C99">
                          <w:pPr>
                            <w:rPr>
                              <w:rFonts w:ascii="Candara" w:hAnsi="Candara"/>
                              <w:noProof/>
                            </w:rPr>
                          </w:pPr>
                          <w:r>
                            <w:rPr>
                              <w:rFonts w:ascii="Candara" w:hAnsi="Candara"/>
                              <w:noProof/>
                            </w:rPr>
                            <w:t xml:space="preserve">S4 </w:t>
                          </w:r>
                          <w:r w:rsidR="004716C1">
                            <w:rPr>
                              <w:rFonts w:ascii="Candara" w:hAnsi="Candara"/>
                              <w:noProof/>
                            </w:rPr>
                            <w:t xml:space="preserve">Smart </w:t>
                          </w:r>
                          <w:r w:rsidRPr="00664EA3">
                            <w:rPr>
                              <w:rFonts w:ascii="Candara" w:hAnsi="Candara"/>
                              <w:noProof/>
                            </w:rPr>
                            <w:t>Surveillance System User Manual</w:t>
                          </w:r>
                        </w:p>
                        <w:p w14:paraId="2414476E" w14:textId="055795C7" w:rsidR="009A740D" w:rsidRPr="009A740D" w:rsidRDefault="009A740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266C591" id="_x0000_t202" coordsize="21600,21600" o:spt="202" path="m,l,21600r21600,l21600,xe">
              <v:stroke joinstyle="miter"/>
              <v:path gradientshapeok="t" o:connecttype="rect"/>
            </v:shapetype>
            <v:shape id="Text Box 2" o:spid="_x0000_s1026" type="#_x0000_t202" style="position:absolute;margin-left:37.05pt;margin-top:4.8pt;width:185.9pt;height:110.6pt;z-index:2516761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" filled="f" stroked="f">
              <v:textbox style="mso-fit-shape-to-text:t">
                <w:txbxContent>
                  <w:p w14:paraId="0C19970A" w14:textId="1C735320" w:rsidR="00A02C99" w:rsidRPr="00664EA3" w:rsidRDefault="00A02C99" w:rsidP="00A02C99">
                    <w:pPr>
                      <w:rPr>
                        <w:rFonts w:ascii="Candara" w:hAnsi="Candara"/>
                        <w:noProof/>
                      </w:rPr>
                    </w:pPr>
                    <w:r>
                      <w:rPr>
                        <w:rFonts w:ascii="Candara" w:hAnsi="Candara"/>
                        <w:noProof/>
                      </w:rPr>
                      <w:t xml:space="preserve">S4 </w:t>
                    </w:r>
                    <w:r w:rsidR="004716C1">
                      <w:rPr>
                        <w:rFonts w:ascii="Candara" w:hAnsi="Candara"/>
                        <w:noProof/>
                      </w:rPr>
                      <w:t xml:space="preserve">Smart </w:t>
                    </w:r>
                    <w:r w:rsidRPr="00664EA3">
                      <w:rPr>
                        <w:rFonts w:ascii="Candara" w:hAnsi="Candara"/>
                        <w:noProof/>
                      </w:rPr>
                      <w:t>Surveillance System User Manual</w:t>
                    </w:r>
                  </w:p>
                  <w:p w14:paraId="2414476E" w14:textId="055795C7" w:rsidR="009A740D" w:rsidRPr="009A740D" w:rsidRDefault="009A740D"/>
                </w:txbxContent>
              </v:textbox>
              <w10:wrap type="square"/>
            </v:shape>
          </w:pict>
        </mc:Fallback>
      </mc:AlternateContent>
    </w:r>
    <w:r>
      <w:rPr>
        <w:noProof/>
      </w:rPr>
      <mc:AlternateContent>
        <mc:Choice Requires="wps">
          <w:drawing>
            <wp:anchor distT="0" distB="0" distL="114300" distR="114300" simplePos="0" relativeHeight="251662848" behindDoc="0" locked="0" layoutInCell="1" allowOverlap="1" wp14:anchorId="2B4FF44E" wp14:editId="68E06434">
              <wp:simplePos x="0" y="0"/>
              <wp:positionH relativeFrom="column">
                <wp:posOffset>-429260</wp:posOffset>
              </wp:positionH>
              <wp:positionV relativeFrom="paragraph">
                <wp:posOffset>114300</wp:posOffset>
              </wp:positionV>
              <wp:extent cx="906780" cy="182880"/>
              <wp:effectExtent l="0" t="0" r="7620" b="7620"/>
              <wp:wrapNone/>
              <wp:docPr id="638241928" name="Rectangle 1"/>
              <wp:cNvGraphicFramePr/>
              <a:graphic xmlns:a="http://schemas.openxmlformats.org/drawingml/2006/main">
                <a:graphicData uri="http://schemas.microsoft.com/office/word/2010/wordprocessingShape">
                  <wps:wsp>
                    <wps:cNvSpPr/>
                    <wps:spPr>
                      <a:xfrm>
                        <a:off x="0" y="0"/>
                        <a:ext cx="906780" cy="182880"/>
                      </a:xfrm>
                      <a:prstGeom prst="rect">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197EEB" id="Rectangle 1" o:spid="_x0000_s1026" style="position:absolute;margin-left:-33.8pt;margin-top:9pt;width:71.4pt;height:14.4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" fillcolor="#c00000"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C30F5"/>
    <w:multiLevelType w:val="hybridMultilevel"/>
    <w:tmpl w:val="BCA0C0D6"/>
    <w:lvl w:ilvl="0" w:tplc="8BBC3440">
      <w:numFmt w:val="bullet"/>
      <w:lvlText w:val=""/>
      <w:lvlJc w:val="left"/>
      <w:pPr>
        <w:ind w:left="3527" w:hanging="360"/>
      </w:pPr>
      <w:rPr>
        <w:rFonts w:ascii="Symbol" w:eastAsia="Symbol" w:hAnsi="Symbol" w:cs="Symbol" w:hint="default"/>
        <w:b w:val="0"/>
        <w:bCs w:val="0"/>
        <w:i w:val="0"/>
        <w:iCs w:val="0"/>
        <w:spacing w:val="0"/>
        <w:w w:val="75"/>
        <w:sz w:val="18"/>
        <w:szCs w:val="18"/>
        <w:lang w:val="en-US" w:eastAsia="en-US" w:bidi="ar-SA"/>
      </w:rPr>
    </w:lvl>
    <w:lvl w:ilvl="1" w:tplc="EA9600D8">
      <w:numFmt w:val="bullet"/>
      <w:lvlText w:val="•"/>
      <w:lvlJc w:val="left"/>
      <w:pPr>
        <w:ind w:left="4063" w:hanging="360"/>
      </w:pPr>
      <w:rPr>
        <w:rFonts w:hint="default"/>
        <w:lang w:val="en-US" w:eastAsia="en-US" w:bidi="ar-SA"/>
      </w:rPr>
    </w:lvl>
    <w:lvl w:ilvl="2" w:tplc="A4BEA73A">
      <w:numFmt w:val="bullet"/>
      <w:lvlText w:val="•"/>
      <w:lvlJc w:val="left"/>
      <w:pPr>
        <w:ind w:left="4606" w:hanging="360"/>
      </w:pPr>
      <w:rPr>
        <w:rFonts w:hint="default"/>
        <w:lang w:val="en-US" w:eastAsia="en-US" w:bidi="ar-SA"/>
      </w:rPr>
    </w:lvl>
    <w:lvl w:ilvl="3" w:tplc="F5F2F688">
      <w:numFmt w:val="bullet"/>
      <w:lvlText w:val="•"/>
      <w:lvlJc w:val="left"/>
      <w:pPr>
        <w:ind w:left="5149" w:hanging="360"/>
      </w:pPr>
      <w:rPr>
        <w:rFonts w:hint="default"/>
        <w:lang w:val="en-US" w:eastAsia="en-US" w:bidi="ar-SA"/>
      </w:rPr>
    </w:lvl>
    <w:lvl w:ilvl="4" w:tplc="6A5A5B0E">
      <w:numFmt w:val="bullet"/>
      <w:lvlText w:val="•"/>
      <w:lvlJc w:val="left"/>
      <w:pPr>
        <w:ind w:left="5692" w:hanging="360"/>
      </w:pPr>
      <w:rPr>
        <w:rFonts w:hint="default"/>
        <w:lang w:val="en-US" w:eastAsia="en-US" w:bidi="ar-SA"/>
      </w:rPr>
    </w:lvl>
    <w:lvl w:ilvl="5" w:tplc="98FCABB4">
      <w:numFmt w:val="bullet"/>
      <w:lvlText w:val="•"/>
      <w:lvlJc w:val="left"/>
      <w:pPr>
        <w:ind w:left="6236" w:hanging="360"/>
      </w:pPr>
      <w:rPr>
        <w:rFonts w:hint="default"/>
        <w:lang w:val="en-US" w:eastAsia="en-US" w:bidi="ar-SA"/>
      </w:rPr>
    </w:lvl>
    <w:lvl w:ilvl="6" w:tplc="A6D02E56">
      <w:numFmt w:val="bullet"/>
      <w:lvlText w:val="•"/>
      <w:lvlJc w:val="left"/>
      <w:pPr>
        <w:ind w:left="6779" w:hanging="360"/>
      </w:pPr>
      <w:rPr>
        <w:rFonts w:hint="default"/>
        <w:lang w:val="en-US" w:eastAsia="en-US" w:bidi="ar-SA"/>
      </w:rPr>
    </w:lvl>
    <w:lvl w:ilvl="7" w:tplc="E3609FBE">
      <w:numFmt w:val="bullet"/>
      <w:lvlText w:val="•"/>
      <w:lvlJc w:val="left"/>
      <w:pPr>
        <w:ind w:left="7322" w:hanging="360"/>
      </w:pPr>
      <w:rPr>
        <w:rFonts w:hint="default"/>
        <w:lang w:val="en-US" w:eastAsia="en-US" w:bidi="ar-SA"/>
      </w:rPr>
    </w:lvl>
    <w:lvl w:ilvl="8" w:tplc="E92A6CE4">
      <w:numFmt w:val="bullet"/>
      <w:lvlText w:val="•"/>
      <w:lvlJc w:val="left"/>
      <w:pPr>
        <w:ind w:left="7865" w:hanging="360"/>
      </w:pPr>
      <w:rPr>
        <w:rFonts w:hint="default"/>
        <w:lang w:val="en-US" w:eastAsia="en-US" w:bidi="ar-SA"/>
      </w:rPr>
    </w:lvl>
  </w:abstractNum>
  <w:abstractNum w:abstractNumId="1" w15:restartNumberingAfterBreak="0">
    <w:nsid w:val="06274500"/>
    <w:multiLevelType w:val="hybridMultilevel"/>
    <w:tmpl w:val="00F883A6"/>
    <w:lvl w:ilvl="0" w:tplc="0409000F">
      <w:start w:val="1"/>
      <w:numFmt w:val="decimal"/>
      <w:lvlText w:val="%1."/>
      <w:lvlJc w:val="left"/>
      <w:pPr>
        <w:ind w:left="860" w:hanging="360"/>
      </w:p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2" w15:restartNumberingAfterBreak="0">
    <w:nsid w:val="082E7ADD"/>
    <w:multiLevelType w:val="hybridMultilevel"/>
    <w:tmpl w:val="A1CEF120"/>
    <w:lvl w:ilvl="0" w:tplc="EC68F94C">
      <w:numFmt w:val="bullet"/>
      <w:lvlText w:val=""/>
      <w:lvlJc w:val="left"/>
      <w:pPr>
        <w:ind w:left="860" w:hanging="361"/>
      </w:pPr>
      <w:rPr>
        <w:rFonts w:ascii="Symbol" w:eastAsia="Symbol" w:hAnsi="Symbol" w:cs="Symbol" w:hint="default"/>
        <w:b w:val="0"/>
        <w:bCs w:val="0"/>
        <w:i w:val="0"/>
        <w:iCs w:val="0"/>
        <w:spacing w:val="0"/>
        <w:w w:val="76"/>
        <w:sz w:val="20"/>
        <w:szCs w:val="20"/>
        <w:lang w:val="en-US" w:eastAsia="en-US" w:bidi="ar-SA"/>
      </w:rPr>
    </w:lvl>
    <w:lvl w:ilvl="1" w:tplc="970085F4">
      <w:numFmt w:val="bullet"/>
      <w:lvlText w:val=""/>
      <w:lvlJc w:val="left"/>
      <w:pPr>
        <w:ind w:left="1558" w:hanging="281"/>
      </w:pPr>
      <w:rPr>
        <w:rFonts w:ascii="Wingdings" w:eastAsia="Wingdings" w:hAnsi="Wingdings" w:cs="Wingdings" w:hint="default"/>
        <w:b w:val="0"/>
        <w:bCs w:val="0"/>
        <w:i w:val="0"/>
        <w:iCs w:val="0"/>
        <w:spacing w:val="0"/>
        <w:w w:val="99"/>
        <w:sz w:val="20"/>
        <w:szCs w:val="20"/>
        <w:lang w:val="en-US" w:eastAsia="en-US" w:bidi="ar-SA"/>
      </w:rPr>
    </w:lvl>
    <w:lvl w:ilvl="2" w:tplc="50FC4BDE">
      <w:numFmt w:val="bullet"/>
      <w:lvlText w:val="•"/>
      <w:lvlJc w:val="left"/>
      <w:pPr>
        <w:ind w:left="2580" w:hanging="281"/>
      </w:pPr>
      <w:rPr>
        <w:rFonts w:hint="default"/>
        <w:lang w:val="en-US" w:eastAsia="en-US" w:bidi="ar-SA"/>
      </w:rPr>
    </w:lvl>
    <w:lvl w:ilvl="3" w:tplc="EA1E02D4">
      <w:numFmt w:val="bullet"/>
      <w:lvlText w:val="•"/>
      <w:lvlJc w:val="left"/>
      <w:pPr>
        <w:ind w:left="3601" w:hanging="281"/>
      </w:pPr>
      <w:rPr>
        <w:rFonts w:hint="default"/>
        <w:lang w:val="en-US" w:eastAsia="en-US" w:bidi="ar-SA"/>
      </w:rPr>
    </w:lvl>
    <w:lvl w:ilvl="4" w:tplc="F9C6BB60">
      <w:numFmt w:val="bullet"/>
      <w:lvlText w:val="•"/>
      <w:lvlJc w:val="left"/>
      <w:pPr>
        <w:ind w:left="4622" w:hanging="281"/>
      </w:pPr>
      <w:rPr>
        <w:rFonts w:hint="default"/>
        <w:lang w:val="en-US" w:eastAsia="en-US" w:bidi="ar-SA"/>
      </w:rPr>
    </w:lvl>
    <w:lvl w:ilvl="5" w:tplc="FF8C2CE4">
      <w:numFmt w:val="bullet"/>
      <w:lvlText w:val="•"/>
      <w:lvlJc w:val="left"/>
      <w:pPr>
        <w:ind w:left="5642" w:hanging="281"/>
      </w:pPr>
      <w:rPr>
        <w:rFonts w:hint="default"/>
        <w:lang w:val="en-US" w:eastAsia="en-US" w:bidi="ar-SA"/>
      </w:rPr>
    </w:lvl>
    <w:lvl w:ilvl="6" w:tplc="A9F23EF4">
      <w:numFmt w:val="bullet"/>
      <w:lvlText w:val="•"/>
      <w:lvlJc w:val="left"/>
      <w:pPr>
        <w:ind w:left="6663" w:hanging="281"/>
      </w:pPr>
      <w:rPr>
        <w:rFonts w:hint="default"/>
        <w:lang w:val="en-US" w:eastAsia="en-US" w:bidi="ar-SA"/>
      </w:rPr>
    </w:lvl>
    <w:lvl w:ilvl="7" w:tplc="A094B426">
      <w:numFmt w:val="bullet"/>
      <w:lvlText w:val="•"/>
      <w:lvlJc w:val="left"/>
      <w:pPr>
        <w:ind w:left="7684" w:hanging="281"/>
      </w:pPr>
      <w:rPr>
        <w:rFonts w:hint="default"/>
        <w:lang w:val="en-US" w:eastAsia="en-US" w:bidi="ar-SA"/>
      </w:rPr>
    </w:lvl>
    <w:lvl w:ilvl="8" w:tplc="A1E66FE0">
      <w:numFmt w:val="bullet"/>
      <w:lvlText w:val="•"/>
      <w:lvlJc w:val="left"/>
      <w:pPr>
        <w:ind w:left="8704" w:hanging="281"/>
      </w:pPr>
      <w:rPr>
        <w:rFonts w:hint="default"/>
        <w:lang w:val="en-US" w:eastAsia="en-US" w:bidi="ar-SA"/>
      </w:rPr>
    </w:lvl>
  </w:abstractNum>
  <w:abstractNum w:abstractNumId="3" w15:restartNumberingAfterBreak="0">
    <w:nsid w:val="0C3E4628"/>
    <w:multiLevelType w:val="multilevel"/>
    <w:tmpl w:val="DE8E9D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heme="minorHAnsi" w:eastAsiaTheme="minorHAnsi" w:hAnsiTheme="minorHAnsi" w:cstheme="minorBidi"/>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D147C53"/>
    <w:multiLevelType w:val="multilevel"/>
    <w:tmpl w:val="F372E1B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2381528"/>
    <w:multiLevelType w:val="hybridMultilevel"/>
    <w:tmpl w:val="5AB4022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786A8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B8362EA"/>
    <w:multiLevelType w:val="multilevel"/>
    <w:tmpl w:val="F372E1B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F60766D"/>
    <w:multiLevelType w:val="hybridMultilevel"/>
    <w:tmpl w:val="EC921C1E"/>
    <w:lvl w:ilvl="0" w:tplc="27B6BA68">
      <w:numFmt w:val="bullet"/>
      <w:lvlText w:val=""/>
      <w:lvlJc w:val="left"/>
      <w:pPr>
        <w:ind w:left="827" w:hanging="360"/>
      </w:pPr>
      <w:rPr>
        <w:rFonts w:ascii="Symbol" w:eastAsia="Symbol" w:hAnsi="Symbol" w:cs="Symbol" w:hint="default"/>
        <w:b w:val="0"/>
        <w:bCs w:val="0"/>
        <w:i w:val="0"/>
        <w:iCs w:val="0"/>
        <w:spacing w:val="0"/>
        <w:w w:val="76"/>
        <w:sz w:val="18"/>
        <w:szCs w:val="18"/>
        <w:lang w:val="en-US" w:eastAsia="en-US" w:bidi="ar-SA"/>
      </w:rPr>
    </w:lvl>
    <w:lvl w:ilvl="1" w:tplc="CCEE4514">
      <w:numFmt w:val="bullet"/>
      <w:lvlText w:val="•"/>
      <w:lvlJc w:val="left"/>
      <w:pPr>
        <w:ind w:left="1363" w:hanging="360"/>
      </w:pPr>
      <w:rPr>
        <w:rFonts w:hint="default"/>
        <w:lang w:val="en-US" w:eastAsia="en-US" w:bidi="ar-SA"/>
      </w:rPr>
    </w:lvl>
    <w:lvl w:ilvl="2" w:tplc="7AD84F94">
      <w:numFmt w:val="bullet"/>
      <w:lvlText w:val="•"/>
      <w:lvlJc w:val="left"/>
      <w:pPr>
        <w:ind w:left="1906" w:hanging="360"/>
      </w:pPr>
      <w:rPr>
        <w:rFonts w:hint="default"/>
        <w:lang w:val="en-US" w:eastAsia="en-US" w:bidi="ar-SA"/>
      </w:rPr>
    </w:lvl>
    <w:lvl w:ilvl="3" w:tplc="3C7600AE">
      <w:numFmt w:val="bullet"/>
      <w:lvlText w:val="•"/>
      <w:lvlJc w:val="left"/>
      <w:pPr>
        <w:ind w:left="2449" w:hanging="360"/>
      </w:pPr>
      <w:rPr>
        <w:rFonts w:hint="default"/>
        <w:lang w:val="en-US" w:eastAsia="en-US" w:bidi="ar-SA"/>
      </w:rPr>
    </w:lvl>
    <w:lvl w:ilvl="4" w:tplc="890045E4">
      <w:numFmt w:val="bullet"/>
      <w:lvlText w:val="•"/>
      <w:lvlJc w:val="left"/>
      <w:pPr>
        <w:ind w:left="2992" w:hanging="360"/>
      </w:pPr>
      <w:rPr>
        <w:rFonts w:hint="default"/>
        <w:lang w:val="en-US" w:eastAsia="en-US" w:bidi="ar-SA"/>
      </w:rPr>
    </w:lvl>
    <w:lvl w:ilvl="5" w:tplc="B46883EA">
      <w:numFmt w:val="bullet"/>
      <w:lvlText w:val="•"/>
      <w:lvlJc w:val="left"/>
      <w:pPr>
        <w:ind w:left="3536" w:hanging="360"/>
      </w:pPr>
      <w:rPr>
        <w:rFonts w:hint="default"/>
        <w:lang w:val="en-US" w:eastAsia="en-US" w:bidi="ar-SA"/>
      </w:rPr>
    </w:lvl>
    <w:lvl w:ilvl="6" w:tplc="3C584A08">
      <w:numFmt w:val="bullet"/>
      <w:lvlText w:val="•"/>
      <w:lvlJc w:val="left"/>
      <w:pPr>
        <w:ind w:left="4079" w:hanging="360"/>
      </w:pPr>
      <w:rPr>
        <w:rFonts w:hint="default"/>
        <w:lang w:val="en-US" w:eastAsia="en-US" w:bidi="ar-SA"/>
      </w:rPr>
    </w:lvl>
    <w:lvl w:ilvl="7" w:tplc="8D9E5E9C">
      <w:numFmt w:val="bullet"/>
      <w:lvlText w:val="•"/>
      <w:lvlJc w:val="left"/>
      <w:pPr>
        <w:ind w:left="4622" w:hanging="360"/>
      </w:pPr>
      <w:rPr>
        <w:rFonts w:hint="default"/>
        <w:lang w:val="en-US" w:eastAsia="en-US" w:bidi="ar-SA"/>
      </w:rPr>
    </w:lvl>
    <w:lvl w:ilvl="8" w:tplc="F9582802">
      <w:numFmt w:val="bullet"/>
      <w:lvlText w:val="•"/>
      <w:lvlJc w:val="left"/>
      <w:pPr>
        <w:ind w:left="5165" w:hanging="360"/>
      </w:pPr>
      <w:rPr>
        <w:rFonts w:hint="default"/>
        <w:lang w:val="en-US" w:eastAsia="en-US" w:bidi="ar-SA"/>
      </w:rPr>
    </w:lvl>
  </w:abstractNum>
  <w:abstractNum w:abstractNumId="9" w15:restartNumberingAfterBreak="0">
    <w:nsid w:val="418B2084"/>
    <w:multiLevelType w:val="hybridMultilevel"/>
    <w:tmpl w:val="63647DBE"/>
    <w:lvl w:ilvl="0" w:tplc="5CB86EBC">
      <w:numFmt w:val="bullet"/>
      <w:lvlText w:val=""/>
      <w:lvlJc w:val="left"/>
      <w:pPr>
        <w:ind w:left="827" w:hanging="336"/>
      </w:pPr>
      <w:rPr>
        <w:rFonts w:ascii="Symbol" w:eastAsia="Symbol" w:hAnsi="Symbol" w:cs="Symbol" w:hint="default"/>
        <w:b w:val="0"/>
        <w:bCs w:val="0"/>
        <w:i w:val="0"/>
        <w:iCs w:val="0"/>
        <w:spacing w:val="0"/>
        <w:w w:val="76"/>
        <w:sz w:val="18"/>
        <w:szCs w:val="18"/>
        <w:lang w:val="en-US" w:eastAsia="en-US" w:bidi="ar-SA"/>
      </w:rPr>
    </w:lvl>
    <w:lvl w:ilvl="1" w:tplc="979A8ECE">
      <w:numFmt w:val="bullet"/>
      <w:lvlText w:val="•"/>
      <w:lvlJc w:val="left"/>
      <w:pPr>
        <w:ind w:left="1363" w:hanging="336"/>
      </w:pPr>
      <w:rPr>
        <w:rFonts w:hint="default"/>
        <w:lang w:val="en-US" w:eastAsia="en-US" w:bidi="ar-SA"/>
      </w:rPr>
    </w:lvl>
    <w:lvl w:ilvl="2" w:tplc="18C47140">
      <w:numFmt w:val="bullet"/>
      <w:lvlText w:val="•"/>
      <w:lvlJc w:val="left"/>
      <w:pPr>
        <w:ind w:left="1906" w:hanging="336"/>
      </w:pPr>
      <w:rPr>
        <w:rFonts w:hint="default"/>
        <w:lang w:val="en-US" w:eastAsia="en-US" w:bidi="ar-SA"/>
      </w:rPr>
    </w:lvl>
    <w:lvl w:ilvl="3" w:tplc="27FE92E2">
      <w:numFmt w:val="bullet"/>
      <w:lvlText w:val="•"/>
      <w:lvlJc w:val="left"/>
      <w:pPr>
        <w:ind w:left="2449" w:hanging="336"/>
      </w:pPr>
      <w:rPr>
        <w:rFonts w:hint="default"/>
        <w:lang w:val="en-US" w:eastAsia="en-US" w:bidi="ar-SA"/>
      </w:rPr>
    </w:lvl>
    <w:lvl w:ilvl="4" w:tplc="64989354">
      <w:numFmt w:val="bullet"/>
      <w:lvlText w:val="•"/>
      <w:lvlJc w:val="left"/>
      <w:pPr>
        <w:ind w:left="2992" w:hanging="336"/>
      </w:pPr>
      <w:rPr>
        <w:rFonts w:hint="default"/>
        <w:lang w:val="en-US" w:eastAsia="en-US" w:bidi="ar-SA"/>
      </w:rPr>
    </w:lvl>
    <w:lvl w:ilvl="5" w:tplc="66426E36">
      <w:numFmt w:val="bullet"/>
      <w:lvlText w:val="•"/>
      <w:lvlJc w:val="left"/>
      <w:pPr>
        <w:ind w:left="3536" w:hanging="336"/>
      </w:pPr>
      <w:rPr>
        <w:rFonts w:hint="default"/>
        <w:lang w:val="en-US" w:eastAsia="en-US" w:bidi="ar-SA"/>
      </w:rPr>
    </w:lvl>
    <w:lvl w:ilvl="6" w:tplc="7450C164">
      <w:numFmt w:val="bullet"/>
      <w:lvlText w:val="•"/>
      <w:lvlJc w:val="left"/>
      <w:pPr>
        <w:ind w:left="4079" w:hanging="336"/>
      </w:pPr>
      <w:rPr>
        <w:rFonts w:hint="default"/>
        <w:lang w:val="en-US" w:eastAsia="en-US" w:bidi="ar-SA"/>
      </w:rPr>
    </w:lvl>
    <w:lvl w:ilvl="7" w:tplc="8B720650">
      <w:numFmt w:val="bullet"/>
      <w:lvlText w:val="•"/>
      <w:lvlJc w:val="left"/>
      <w:pPr>
        <w:ind w:left="4622" w:hanging="336"/>
      </w:pPr>
      <w:rPr>
        <w:rFonts w:hint="default"/>
        <w:lang w:val="en-US" w:eastAsia="en-US" w:bidi="ar-SA"/>
      </w:rPr>
    </w:lvl>
    <w:lvl w:ilvl="8" w:tplc="6E541CA4">
      <w:numFmt w:val="bullet"/>
      <w:lvlText w:val="•"/>
      <w:lvlJc w:val="left"/>
      <w:pPr>
        <w:ind w:left="5165" w:hanging="336"/>
      </w:pPr>
      <w:rPr>
        <w:rFonts w:hint="default"/>
        <w:lang w:val="en-US" w:eastAsia="en-US" w:bidi="ar-SA"/>
      </w:rPr>
    </w:lvl>
  </w:abstractNum>
  <w:abstractNum w:abstractNumId="10" w15:restartNumberingAfterBreak="0">
    <w:nsid w:val="4AD636BB"/>
    <w:multiLevelType w:val="multilevel"/>
    <w:tmpl w:val="F372E1B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E4B5A2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E8D4DE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FAD591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BD94E37"/>
    <w:multiLevelType w:val="multilevel"/>
    <w:tmpl w:val="9058F1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363D43"/>
    <w:multiLevelType w:val="hybridMultilevel"/>
    <w:tmpl w:val="54720070"/>
    <w:lvl w:ilvl="0" w:tplc="4A2268DC">
      <w:numFmt w:val="bullet"/>
      <w:pStyle w:val="Code"/>
      <w:lvlText w:val=""/>
      <w:lvlJc w:val="left"/>
      <w:pPr>
        <w:ind w:left="720" w:hanging="360"/>
      </w:pPr>
      <w:rPr>
        <w:rFonts w:ascii="Wingdings" w:eastAsiaTheme="minorHAnsi" w:hAnsi="Wingdings" w:cstheme="minorBid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6" w15:restartNumberingAfterBreak="0">
    <w:nsid w:val="5CBE24FF"/>
    <w:multiLevelType w:val="multilevel"/>
    <w:tmpl w:val="486E22C4"/>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E785D43"/>
    <w:multiLevelType w:val="hybridMultilevel"/>
    <w:tmpl w:val="3E9C53B4"/>
    <w:lvl w:ilvl="0" w:tplc="65CE1CE2">
      <w:start w:val="5"/>
      <w:numFmt w:val="decimal"/>
      <w:lvlText w:val="%1."/>
      <w:lvlJc w:val="left"/>
      <w:pPr>
        <w:ind w:left="500" w:hanging="360"/>
      </w:pPr>
      <w:rPr>
        <w:rFonts w:hint="default"/>
      </w:r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18" w15:restartNumberingAfterBreak="0">
    <w:nsid w:val="5F342B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B8E0621"/>
    <w:multiLevelType w:val="hybridMultilevel"/>
    <w:tmpl w:val="B0148B7C"/>
    <w:lvl w:ilvl="0" w:tplc="AC107BAC">
      <w:numFmt w:val="bullet"/>
      <w:lvlText w:val=""/>
      <w:lvlJc w:val="left"/>
      <w:pPr>
        <w:ind w:left="827" w:hanging="360"/>
      </w:pPr>
      <w:rPr>
        <w:rFonts w:ascii="Symbol" w:eastAsia="Symbol" w:hAnsi="Symbol" w:cs="Symbol" w:hint="default"/>
        <w:b w:val="0"/>
        <w:bCs w:val="0"/>
        <w:i w:val="0"/>
        <w:iCs w:val="0"/>
        <w:spacing w:val="0"/>
        <w:w w:val="76"/>
        <w:sz w:val="18"/>
        <w:szCs w:val="18"/>
        <w:lang w:val="en-US" w:eastAsia="en-US" w:bidi="ar-SA"/>
      </w:rPr>
    </w:lvl>
    <w:lvl w:ilvl="1" w:tplc="F5F20778">
      <w:numFmt w:val="bullet"/>
      <w:lvlText w:val="•"/>
      <w:lvlJc w:val="left"/>
      <w:pPr>
        <w:ind w:left="1363" w:hanging="360"/>
      </w:pPr>
      <w:rPr>
        <w:rFonts w:hint="default"/>
        <w:lang w:val="en-US" w:eastAsia="en-US" w:bidi="ar-SA"/>
      </w:rPr>
    </w:lvl>
    <w:lvl w:ilvl="2" w:tplc="F0D82DBE">
      <w:numFmt w:val="bullet"/>
      <w:lvlText w:val="•"/>
      <w:lvlJc w:val="left"/>
      <w:pPr>
        <w:ind w:left="1906" w:hanging="360"/>
      </w:pPr>
      <w:rPr>
        <w:rFonts w:hint="default"/>
        <w:lang w:val="en-US" w:eastAsia="en-US" w:bidi="ar-SA"/>
      </w:rPr>
    </w:lvl>
    <w:lvl w:ilvl="3" w:tplc="19A2B7EC">
      <w:numFmt w:val="bullet"/>
      <w:lvlText w:val="•"/>
      <w:lvlJc w:val="left"/>
      <w:pPr>
        <w:ind w:left="2449" w:hanging="360"/>
      </w:pPr>
      <w:rPr>
        <w:rFonts w:hint="default"/>
        <w:lang w:val="en-US" w:eastAsia="en-US" w:bidi="ar-SA"/>
      </w:rPr>
    </w:lvl>
    <w:lvl w:ilvl="4" w:tplc="85FC9514">
      <w:numFmt w:val="bullet"/>
      <w:lvlText w:val="•"/>
      <w:lvlJc w:val="left"/>
      <w:pPr>
        <w:ind w:left="2992" w:hanging="360"/>
      </w:pPr>
      <w:rPr>
        <w:rFonts w:hint="default"/>
        <w:lang w:val="en-US" w:eastAsia="en-US" w:bidi="ar-SA"/>
      </w:rPr>
    </w:lvl>
    <w:lvl w:ilvl="5" w:tplc="B8DC500A">
      <w:numFmt w:val="bullet"/>
      <w:lvlText w:val="•"/>
      <w:lvlJc w:val="left"/>
      <w:pPr>
        <w:ind w:left="3536" w:hanging="360"/>
      </w:pPr>
      <w:rPr>
        <w:rFonts w:hint="default"/>
        <w:lang w:val="en-US" w:eastAsia="en-US" w:bidi="ar-SA"/>
      </w:rPr>
    </w:lvl>
    <w:lvl w:ilvl="6" w:tplc="F1D4F4C2">
      <w:numFmt w:val="bullet"/>
      <w:lvlText w:val="•"/>
      <w:lvlJc w:val="left"/>
      <w:pPr>
        <w:ind w:left="4079" w:hanging="360"/>
      </w:pPr>
      <w:rPr>
        <w:rFonts w:hint="default"/>
        <w:lang w:val="en-US" w:eastAsia="en-US" w:bidi="ar-SA"/>
      </w:rPr>
    </w:lvl>
    <w:lvl w:ilvl="7" w:tplc="6B422E90">
      <w:numFmt w:val="bullet"/>
      <w:lvlText w:val="•"/>
      <w:lvlJc w:val="left"/>
      <w:pPr>
        <w:ind w:left="4622" w:hanging="360"/>
      </w:pPr>
      <w:rPr>
        <w:rFonts w:hint="default"/>
        <w:lang w:val="en-US" w:eastAsia="en-US" w:bidi="ar-SA"/>
      </w:rPr>
    </w:lvl>
    <w:lvl w:ilvl="8" w:tplc="D8502F3C">
      <w:numFmt w:val="bullet"/>
      <w:lvlText w:val="•"/>
      <w:lvlJc w:val="left"/>
      <w:pPr>
        <w:ind w:left="5165" w:hanging="360"/>
      </w:pPr>
      <w:rPr>
        <w:rFonts w:hint="default"/>
        <w:lang w:val="en-US" w:eastAsia="en-US" w:bidi="ar-SA"/>
      </w:rPr>
    </w:lvl>
  </w:abstractNum>
  <w:abstractNum w:abstractNumId="20" w15:restartNumberingAfterBreak="0">
    <w:nsid w:val="6B9F6EBC"/>
    <w:multiLevelType w:val="hybridMultilevel"/>
    <w:tmpl w:val="C3449750"/>
    <w:lvl w:ilvl="0" w:tplc="1000000F">
      <w:start w:val="1"/>
      <w:numFmt w:val="decimal"/>
      <w:lvlText w:val="%1."/>
      <w:lvlJc w:val="left"/>
      <w:pPr>
        <w:ind w:left="720" w:hanging="360"/>
      </w:p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1" w15:restartNumberingAfterBreak="0">
    <w:nsid w:val="6E1C03BD"/>
    <w:multiLevelType w:val="hybridMultilevel"/>
    <w:tmpl w:val="130AAE98"/>
    <w:lvl w:ilvl="0" w:tplc="80DC16FC">
      <w:numFmt w:val="bullet"/>
      <w:lvlText w:val=""/>
      <w:lvlJc w:val="left"/>
      <w:pPr>
        <w:ind w:left="827" w:hanging="360"/>
      </w:pPr>
      <w:rPr>
        <w:rFonts w:ascii="Symbol" w:eastAsia="Symbol" w:hAnsi="Symbol" w:cs="Symbol" w:hint="default"/>
        <w:b w:val="0"/>
        <w:bCs w:val="0"/>
        <w:i w:val="0"/>
        <w:iCs w:val="0"/>
        <w:spacing w:val="0"/>
        <w:w w:val="76"/>
        <w:sz w:val="18"/>
        <w:szCs w:val="18"/>
        <w:lang w:val="en-US" w:eastAsia="en-US" w:bidi="ar-SA"/>
      </w:rPr>
    </w:lvl>
    <w:lvl w:ilvl="1" w:tplc="44389C8E">
      <w:numFmt w:val="bullet"/>
      <w:lvlText w:val="•"/>
      <w:lvlJc w:val="left"/>
      <w:pPr>
        <w:ind w:left="1363" w:hanging="360"/>
      </w:pPr>
      <w:rPr>
        <w:rFonts w:hint="default"/>
        <w:lang w:val="en-US" w:eastAsia="en-US" w:bidi="ar-SA"/>
      </w:rPr>
    </w:lvl>
    <w:lvl w:ilvl="2" w:tplc="93361D44">
      <w:numFmt w:val="bullet"/>
      <w:lvlText w:val="•"/>
      <w:lvlJc w:val="left"/>
      <w:pPr>
        <w:ind w:left="1906" w:hanging="360"/>
      </w:pPr>
      <w:rPr>
        <w:rFonts w:hint="default"/>
        <w:lang w:val="en-US" w:eastAsia="en-US" w:bidi="ar-SA"/>
      </w:rPr>
    </w:lvl>
    <w:lvl w:ilvl="3" w:tplc="3BEC5006">
      <w:numFmt w:val="bullet"/>
      <w:lvlText w:val="•"/>
      <w:lvlJc w:val="left"/>
      <w:pPr>
        <w:ind w:left="2449" w:hanging="360"/>
      </w:pPr>
      <w:rPr>
        <w:rFonts w:hint="default"/>
        <w:lang w:val="en-US" w:eastAsia="en-US" w:bidi="ar-SA"/>
      </w:rPr>
    </w:lvl>
    <w:lvl w:ilvl="4" w:tplc="794E354E">
      <w:numFmt w:val="bullet"/>
      <w:lvlText w:val="•"/>
      <w:lvlJc w:val="left"/>
      <w:pPr>
        <w:ind w:left="2992" w:hanging="360"/>
      </w:pPr>
      <w:rPr>
        <w:rFonts w:hint="default"/>
        <w:lang w:val="en-US" w:eastAsia="en-US" w:bidi="ar-SA"/>
      </w:rPr>
    </w:lvl>
    <w:lvl w:ilvl="5" w:tplc="3AE0208C">
      <w:numFmt w:val="bullet"/>
      <w:lvlText w:val="•"/>
      <w:lvlJc w:val="left"/>
      <w:pPr>
        <w:ind w:left="3536" w:hanging="360"/>
      </w:pPr>
      <w:rPr>
        <w:rFonts w:hint="default"/>
        <w:lang w:val="en-US" w:eastAsia="en-US" w:bidi="ar-SA"/>
      </w:rPr>
    </w:lvl>
    <w:lvl w:ilvl="6" w:tplc="098EEF96">
      <w:numFmt w:val="bullet"/>
      <w:lvlText w:val="•"/>
      <w:lvlJc w:val="left"/>
      <w:pPr>
        <w:ind w:left="4079" w:hanging="360"/>
      </w:pPr>
      <w:rPr>
        <w:rFonts w:hint="default"/>
        <w:lang w:val="en-US" w:eastAsia="en-US" w:bidi="ar-SA"/>
      </w:rPr>
    </w:lvl>
    <w:lvl w:ilvl="7" w:tplc="E2EC249C">
      <w:numFmt w:val="bullet"/>
      <w:lvlText w:val="•"/>
      <w:lvlJc w:val="left"/>
      <w:pPr>
        <w:ind w:left="4622" w:hanging="360"/>
      </w:pPr>
      <w:rPr>
        <w:rFonts w:hint="default"/>
        <w:lang w:val="en-US" w:eastAsia="en-US" w:bidi="ar-SA"/>
      </w:rPr>
    </w:lvl>
    <w:lvl w:ilvl="8" w:tplc="EBB2CF5E">
      <w:numFmt w:val="bullet"/>
      <w:lvlText w:val="•"/>
      <w:lvlJc w:val="left"/>
      <w:pPr>
        <w:ind w:left="5165" w:hanging="360"/>
      </w:pPr>
      <w:rPr>
        <w:rFonts w:hint="default"/>
        <w:lang w:val="en-US" w:eastAsia="en-US" w:bidi="ar-SA"/>
      </w:rPr>
    </w:lvl>
  </w:abstractNum>
  <w:abstractNum w:abstractNumId="22" w15:restartNumberingAfterBreak="0">
    <w:nsid w:val="71022355"/>
    <w:multiLevelType w:val="multilevel"/>
    <w:tmpl w:val="5CC677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9423C13"/>
    <w:multiLevelType w:val="hybridMultilevel"/>
    <w:tmpl w:val="BEAED1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8472C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D8773E6"/>
    <w:multiLevelType w:val="hybridMultilevel"/>
    <w:tmpl w:val="3C7A8D14"/>
    <w:lvl w:ilvl="0" w:tplc="1AD815E4">
      <w:start w:val="1"/>
      <w:numFmt w:val="decimal"/>
      <w:lvlText w:val="%1."/>
      <w:lvlJc w:val="left"/>
      <w:pPr>
        <w:ind w:left="1080" w:hanging="360"/>
      </w:pPr>
      <w:rPr>
        <w:rFonts w:hint="default"/>
      </w:rPr>
    </w:lvl>
    <w:lvl w:ilvl="1" w:tplc="10000019" w:tentative="1">
      <w:start w:val="1"/>
      <w:numFmt w:val="lowerLetter"/>
      <w:lvlText w:val="%2."/>
      <w:lvlJc w:val="left"/>
      <w:pPr>
        <w:ind w:left="1800" w:hanging="360"/>
      </w:pPr>
    </w:lvl>
    <w:lvl w:ilvl="2" w:tplc="1000001B" w:tentative="1">
      <w:start w:val="1"/>
      <w:numFmt w:val="lowerRoman"/>
      <w:lvlText w:val="%3."/>
      <w:lvlJc w:val="right"/>
      <w:pPr>
        <w:ind w:left="2520" w:hanging="180"/>
      </w:pPr>
    </w:lvl>
    <w:lvl w:ilvl="3" w:tplc="1000000F" w:tentative="1">
      <w:start w:val="1"/>
      <w:numFmt w:val="decimal"/>
      <w:lvlText w:val="%4."/>
      <w:lvlJc w:val="left"/>
      <w:pPr>
        <w:ind w:left="3240" w:hanging="360"/>
      </w:pPr>
    </w:lvl>
    <w:lvl w:ilvl="4" w:tplc="10000019" w:tentative="1">
      <w:start w:val="1"/>
      <w:numFmt w:val="lowerLetter"/>
      <w:lvlText w:val="%5."/>
      <w:lvlJc w:val="left"/>
      <w:pPr>
        <w:ind w:left="3960" w:hanging="360"/>
      </w:pPr>
    </w:lvl>
    <w:lvl w:ilvl="5" w:tplc="1000001B" w:tentative="1">
      <w:start w:val="1"/>
      <w:numFmt w:val="lowerRoman"/>
      <w:lvlText w:val="%6."/>
      <w:lvlJc w:val="right"/>
      <w:pPr>
        <w:ind w:left="4680" w:hanging="180"/>
      </w:pPr>
    </w:lvl>
    <w:lvl w:ilvl="6" w:tplc="1000000F" w:tentative="1">
      <w:start w:val="1"/>
      <w:numFmt w:val="decimal"/>
      <w:lvlText w:val="%7."/>
      <w:lvlJc w:val="left"/>
      <w:pPr>
        <w:ind w:left="5400" w:hanging="360"/>
      </w:pPr>
    </w:lvl>
    <w:lvl w:ilvl="7" w:tplc="10000019" w:tentative="1">
      <w:start w:val="1"/>
      <w:numFmt w:val="lowerLetter"/>
      <w:lvlText w:val="%8."/>
      <w:lvlJc w:val="left"/>
      <w:pPr>
        <w:ind w:left="6120" w:hanging="360"/>
      </w:pPr>
    </w:lvl>
    <w:lvl w:ilvl="8" w:tplc="1000001B" w:tentative="1">
      <w:start w:val="1"/>
      <w:numFmt w:val="lowerRoman"/>
      <w:lvlText w:val="%9."/>
      <w:lvlJc w:val="right"/>
      <w:pPr>
        <w:ind w:left="6840" w:hanging="180"/>
      </w:pPr>
    </w:lvl>
  </w:abstractNum>
  <w:num w:numId="1" w16cid:durableId="1684698829">
    <w:abstractNumId w:val="9"/>
  </w:num>
  <w:num w:numId="2" w16cid:durableId="1550724895">
    <w:abstractNumId w:val="8"/>
  </w:num>
  <w:num w:numId="3" w16cid:durableId="22025392">
    <w:abstractNumId w:val="0"/>
  </w:num>
  <w:num w:numId="4" w16cid:durableId="972371144">
    <w:abstractNumId w:val="21"/>
  </w:num>
  <w:num w:numId="5" w16cid:durableId="225067505">
    <w:abstractNumId w:val="19"/>
  </w:num>
  <w:num w:numId="6" w16cid:durableId="701592337">
    <w:abstractNumId w:val="2"/>
  </w:num>
  <w:num w:numId="7" w16cid:durableId="2049715488">
    <w:abstractNumId w:val="12"/>
  </w:num>
  <w:num w:numId="8" w16cid:durableId="2009750146">
    <w:abstractNumId w:val="1"/>
  </w:num>
  <w:num w:numId="9" w16cid:durableId="1408579015">
    <w:abstractNumId w:val="17"/>
  </w:num>
  <w:num w:numId="10" w16cid:durableId="955985701">
    <w:abstractNumId w:val="18"/>
  </w:num>
  <w:num w:numId="11" w16cid:durableId="2004044259">
    <w:abstractNumId w:val="13"/>
  </w:num>
  <w:num w:numId="12" w16cid:durableId="1882664552">
    <w:abstractNumId w:val="4"/>
  </w:num>
  <w:num w:numId="13" w16cid:durableId="124396527">
    <w:abstractNumId w:val="7"/>
  </w:num>
  <w:num w:numId="14" w16cid:durableId="1932353834">
    <w:abstractNumId w:val="10"/>
  </w:num>
  <w:num w:numId="15" w16cid:durableId="1756365549">
    <w:abstractNumId w:val="24"/>
  </w:num>
  <w:num w:numId="16" w16cid:durableId="1118522021">
    <w:abstractNumId w:val="11"/>
  </w:num>
  <w:num w:numId="17" w16cid:durableId="354036997">
    <w:abstractNumId w:val="16"/>
  </w:num>
  <w:num w:numId="18" w16cid:durableId="1651520853">
    <w:abstractNumId w:val="6"/>
  </w:num>
  <w:num w:numId="19" w16cid:durableId="829949413">
    <w:abstractNumId w:val="22"/>
  </w:num>
  <w:num w:numId="20" w16cid:durableId="1543247826">
    <w:abstractNumId w:val="15"/>
  </w:num>
  <w:num w:numId="21" w16cid:durableId="97532821">
    <w:abstractNumId w:val="5"/>
  </w:num>
  <w:num w:numId="22" w16cid:durableId="738286330">
    <w:abstractNumId w:val="23"/>
  </w:num>
  <w:num w:numId="23" w16cid:durableId="44111347">
    <w:abstractNumId w:val="3"/>
  </w:num>
  <w:num w:numId="24" w16cid:durableId="35936774">
    <w:abstractNumId w:val="14"/>
  </w:num>
  <w:num w:numId="25" w16cid:durableId="1508443726">
    <w:abstractNumId w:val="25"/>
  </w:num>
  <w:num w:numId="26" w16cid:durableId="13187251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8F3"/>
    <w:rsid w:val="00014282"/>
    <w:rsid w:val="000435B1"/>
    <w:rsid w:val="00063A3C"/>
    <w:rsid w:val="000725E2"/>
    <w:rsid w:val="000A3495"/>
    <w:rsid w:val="000D2B14"/>
    <w:rsid w:val="000D4BE7"/>
    <w:rsid w:val="000D591D"/>
    <w:rsid w:val="000F6583"/>
    <w:rsid w:val="00102150"/>
    <w:rsid w:val="00132D02"/>
    <w:rsid w:val="001654B6"/>
    <w:rsid w:val="00173C8D"/>
    <w:rsid w:val="00174FEF"/>
    <w:rsid w:val="001A51F5"/>
    <w:rsid w:val="001C2938"/>
    <w:rsid w:val="001E4B2B"/>
    <w:rsid w:val="001F12EE"/>
    <w:rsid w:val="001F47E6"/>
    <w:rsid w:val="0020132E"/>
    <w:rsid w:val="0020597B"/>
    <w:rsid w:val="00212D7F"/>
    <w:rsid w:val="0024696E"/>
    <w:rsid w:val="00251583"/>
    <w:rsid w:val="00264F2E"/>
    <w:rsid w:val="00271E0E"/>
    <w:rsid w:val="002803DA"/>
    <w:rsid w:val="00295C09"/>
    <w:rsid w:val="002A511B"/>
    <w:rsid w:val="002A6976"/>
    <w:rsid w:val="002C437A"/>
    <w:rsid w:val="002D3EAB"/>
    <w:rsid w:val="002F608A"/>
    <w:rsid w:val="003034F5"/>
    <w:rsid w:val="003048F3"/>
    <w:rsid w:val="00311238"/>
    <w:rsid w:val="003134D8"/>
    <w:rsid w:val="0031488E"/>
    <w:rsid w:val="0031520B"/>
    <w:rsid w:val="00330228"/>
    <w:rsid w:val="00362319"/>
    <w:rsid w:val="003731EA"/>
    <w:rsid w:val="00383CAE"/>
    <w:rsid w:val="0038405C"/>
    <w:rsid w:val="0038589D"/>
    <w:rsid w:val="003A1310"/>
    <w:rsid w:val="003A1F7D"/>
    <w:rsid w:val="003C491E"/>
    <w:rsid w:val="004155FB"/>
    <w:rsid w:val="0046011D"/>
    <w:rsid w:val="00465668"/>
    <w:rsid w:val="00467D5F"/>
    <w:rsid w:val="004716C1"/>
    <w:rsid w:val="004716D8"/>
    <w:rsid w:val="00491166"/>
    <w:rsid w:val="00497B79"/>
    <w:rsid w:val="004B53B9"/>
    <w:rsid w:val="004C4D4F"/>
    <w:rsid w:val="004C71F8"/>
    <w:rsid w:val="004F6D77"/>
    <w:rsid w:val="00527B5E"/>
    <w:rsid w:val="00530420"/>
    <w:rsid w:val="00575C2F"/>
    <w:rsid w:val="00592D4A"/>
    <w:rsid w:val="0059434C"/>
    <w:rsid w:val="005B69FE"/>
    <w:rsid w:val="006156D9"/>
    <w:rsid w:val="00622A0D"/>
    <w:rsid w:val="00642353"/>
    <w:rsid w:val="00664EA3"/>
    <w:rsid w:val="00675D41"/>
    <w:rsid w:val="00683A49"/>
    <w:rsid w:val="00695EBF"/>
    <w:rsid w:val="006B74B8"/>
    <w:rsid w:val="006C6F70"/>
    <w:rsid w:val="007022CD"/>
    <w:rsid w:val="00726AA5"/>
    <w:rsid w:val="0074527E"/>
    <w:rsid w:val="007533C3"/>
    <w:rsid w:val="00765467"/>
    <w:rsid w:val="007740D7"/>
    <w:rsid w:val="007812B5"/>
    <w:rsid w:val="00792A5D"/>
    <w:rsid w:val="0079434F"/>
    <w:rsid w:val="007E4283"/>
    <w:rsid w:val="007F4AF7"/>
    <w:rsid w:val="00862701"/>
    <w:rsid w:val="0086376C"/>
    <w:rsid w:val="00891DCD"/>
    <w:rsid w:val="008B68E9"/>
    <w:rsid w:val="008C26E0"/>
    <w:rsid w:val="008C6132"/>
    <w:rsid w:val="009025F3"/>
    <w:rsid w:val="009216F5"/>
    <w:rsid w:val="0093063E"/>
    <w:rsid w:val="009379C0"/>
    <w:rsid w:val="00945938"/>
    <w:rsid w:val="009557CE"/>
    <w:rsid w:val="009565F9"/>
    <w:rsid w:val="00960063"/>
    <w:rsid w:val="009A740D"/>
    <w:rsid w:val="009B4AFF"/>
    <w:rsid w:val="009C2B15"/>
    <w:rsid w:val="009E3A96"/>
    <w:rsid w:val="009E732F"/>
    <w:rsid w:val="00A02C99"/>
    <w:rsid w:val="00A050BF"/>
    <w:rsid w:val="00A102D5"/>
    <w:rsid w:val="00A343B4"/>
    <w:rsid w:val="00A61146"/>
    <w:rsid w:val="00AB3E4E"/>
    <w:rsid w:val="00AC1241"/>
    <w:rsid w:val="00AD12E6"/>
    <w:rsid w:val="00AD642E"/>
    <w:rsid w:val="00AE1890"/>
    <w:rsid w:val="00B027C7"/>
    <w:rsid w:val="00B36DEB"/>
    <w:rsid w:val="00B4762B"/>
    <w:rsid w:val="00B55291"/>
    <w:rsid w:val="00B62076"/>
    <w:rsid w:val="00B84406"/>
    <w:rsid w:val="00B91872"/>
    <w:rsid w:val="00BE3BDF"/>
    <w:rsid w:val="00BF454B"/>
    <w:rsid w:val="00C15991"/>
    <w:rsid w:val="00C177D3"/>
    <w:rsid w:val="00C247E6"/>
    <w:rsid w:val="00C67BCB"/>
    <w:rsid w:val="00C77F58"/>
    <w:rsid w:val="00C912F3"/>
    <w:rsid w:val="00C92C88"/>
    <w:rsid w:val="00CF1480"/>
    <w:rsid w:val="00CF3B2E"/>
    <w:rsid w:val="00D11FF9"/>
    <w:rsid w:val="00D13899"/>
    <w:rsid w:val="00D22D2C"/>
    <w:rsid w:val="00D27B05"/>
    <w:rsid w:val="00D630E6"/>
    <w:rsid w:val="00D829CF"/>
    <w:rsid w:val="00D94092"/>
    <w:rsid w:val="00D977AA"/>
    <w:rsid w:val="00DB07E5"/>
    <w:rsid w:val="00DB0ECD"/>
    <w:rsid w:val="00DB1C7B"/>
    <w:rsid w:val="00DB72C4"/>
    <w:rsid w:val="00DE1260"/>
    <w:rsid w:val="00E01F4B"/>
    <w:rsid w:val="00E134BA"/>
    <w:rsid w:val="00E4329E"/>
    <w:rsid w:val="00E4498D"/>
    <w:rsid w:val="00E467FB"/>
    <w:rsid w:val="00E55214"/>
    <w:rsid w:val="00E65044"/>
    <w:rsid w:val="00E96B91"/>
    <w:rsid w:val="00EF63F7"/>
    <w:rsid w:val="00F15893"/>
    <w:rsid w:val="00F32E19"/>
    <w:rsid w:val="00F42B9B"/>
    <w:rsid w:val="00F43BA3"/>
    <w:rsid w:val="00F56E3F"/>
    <w:rsid w:val="00F632FA"/>
    <w:rsid w:val="00F7279B"/>
    <w:rsid w:val="00F74400"/>
    <w:rsid w:val="00F8513A"/>
    <w:rsid w:val="00F97790"/>
    <w:rsid w:val="00FA5B78"/>
    <w:rsid w:val="00FB5FB0"/>
    <w:rsid w:val="00FD1C51"/>
    <w:rsid w:val="00FD7F3F"/>
    <w:rsid w:val="00FE033F"/>
    <w:rsid w:val="00FE7669"/>
    <w:rsid w:val="00FF41CA"/>
    <w:rsid w:val="00FF6211"/>
    <w:rsid w:val="054D016B"/>
    <w:rsid w:val="062753AF"/>
    <w:rsid w:val="0CCE1CC5"/>
    <w:rsid w:val="1A0F4FE7"/>
    <w:rsid w:val="2DD90D5E"/>
    <w:rsid w:val="37FE397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D75B0A"/>
  <w15:docId w15:val="{0DEDD241-6076-2848-A5B3-70BD05A4C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rsid w:val="004C71F8"/>
    <w:pPr>
      <w:ind w:left="140"/>
      <w:outlineLvl w:val="0"/>
    </w:pPr>
    <w:rPr>
      <w:iCs/>
      <w:sz w:val="28"/>
      <w:szCs w:val="28"/>
    </w:rPr>
  </w:style>
  <w:style w:type="paragraph" w:styleId="Heading2">
    <w:name w:val="heading 2"/>
    <w:basedOn w:val="Normal"/>
    <w:next w:val="Normal"/>
    <w:link w:val="Heading2Char"/>
    <w:uiPriority w:val="9"/>
    <w:unhideWhenUsed/>
    <w:qFormat/>
    <w:rsid w:val="00DB07E5"/>
    <w:pPr>
      <w:keepNext/>
      <w:keepLines/>
      <w:spacing w:before="40"/>
      <w:outlineLvl w:val="1"/>
    </w:pPr>
    <w:rPr>
      <w:rFonts w:ascii="Candara" w:eastAsiaTheme="majorEastAsia" w:hAnsi="Candara" w:cstheme="majorBidi"/>
      <w:b/>
      <w:sz w:val="26"/>
      <w:szCs w:val="26"/>
    </w:rPr>
  </w:style>
  <w:style w:type="paragraph" w:styleId="Heading3">
    <w:name w:val="heading 3"/>
    <w:basedOn w:val="Normal"/>
    <w:next w:val="Normal"/>
    <w:link w:val="Heading3Char"/>
    <w:uiPriority w:val="1"/>
    <w:unhideWhenUsed/>
    <w:qFormat/>
    <w:rsid w:val="00592D4A"/>
    <w:pPr>
      <w:keepNext/>
      <w:keepLines/>
      <w:widowControl/>
      <w:autoSpaceDE/>
      <w:autoSpaceDN/>
      <w:spacing w:before="40" w:line="259"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F12E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18"/>
      <w:ind w:left="140"/>
    </w:pPr>
  </w:style>
  <w:style w:type="paragraph" w:styleId="TOC2">
    <w:name w:val="toc 2"/>
    <w:basedOn w:val="Normal"/>
    <w:uiPriority w:val="39"/>
    <w:qFormat/>
    <w:pPr>
      <w:spacing w:before="291"/>
      <w:ind w:left="380"/>
    </w:pPr>
    <w:rPr>
      <w:i/>
      <w:iCs/>
      <w:sz w:val="20"/>
      <w:szCs w:val="20"/>
    </w:rPr>
  </w:style>
  <w:style w:type="paragraph" w:styleId="TOC3">
    <w:name w:val="toc 3"/>
    <w:basedOn w:val="Normal"/>
    <w:uiPriority w:val="39"/>
    <w:qFormat/>
    <w:pPr>
      <w:spacing w:before="288"/>
      <w:ind w:left="620"/>
    </w:pPr>
    <w:rPr>
      <w:i/>
      <w:iCs/>
      <w:sz w:val="18"/>
      <w:szCs w:val="18"/>
    </w:rPr>
  </w:style>
  <w:style w:type="paragraph" w:styleId="BodyText">
    <w:name w:val="Body Text"/>
    <w:basedOn w:val="Normal"/>
    <w:link w:val="BodyTextChar"/>
    <w:uiPriority w:val="1"/>
    <w:qFormat/>
    <w:rPr>
      <w:sz w:val="20"/>
      <w:szCs w:val="20"/>
    </w:rPr>
  </w:style>
  <w:style w:type="paragraph" w:styleId="Title">
    <w:name w:val="Title"/>
    <w:basedOn w:val="Normal"/>
    <w:link w:val="TitleChar"/>
    <w:uiPriority w:val="10"/>
    <w:qFormat/>
    <w:pPr>
      <w:spacing w:before="6"/>
      <w:ind w:left="3648" w:right="3648"/>
      <w:jc w:val="center"/>
    </w:pPr>
    <w:rPr>
      <w:sz w:val="36"/>
      <w:szCs w:val="36"/>
    </w:rPr>
  </w:style>
  <w:style w:type="paragraph" w:styleId="ListParagraph">
    <w:name w:val="List Paragraph"/>
    <w:basedOn w:val="Normal"/>
    <w:uiPriority w:val="34"/>
    <w:qFormat/>
    <w:pPr>
      <w:ind w:left="860" w:hanging="360"/>
    </w:pPr>
  </w:style>
  <w:style w:type="paragraph" w:customStyle="1" w:styleId="TableParagraph">
    <w:name w:val="Table Paragraph"/>
    <w:basedOn w:val="Normal"/>
    <w:uiPriority w:val="1"/>
    <w:qFormat/>
    <w:pPr>
      <w:spacing w:before="83"/>
      <w:ind w:left="827" w:hanging="360"/>
    </w:pPr>
  </w:style>
  <w:style w:type="paragraph" w:styleId="Header">
    <w:name w:val="header"/>
    <w:basedOn w:val="Normal"/>
    <w:link w:val="HeaderChar"/>
    <w:uiPriority w:val="99"/>
    <w:unhideWhenUsed/>
    <w:rsid w:val="002D3EAB"/>
    <w:pPr>
      <w:tabs>
        <w:tab w:val="center" w:pos="4680"/>
        <w:tab w:val="right" w:pos="9360"/>
      </w:tabs>
    </w:pPr>
  </w:style>
  <w:style w:type="character" w:customStyle="1" w:styleId="HeaderChar">
    <w:name w:val="Header Char"/>
    <w:basedOn w:val="DefaultParagraphFont"/>
    <w:link w:val="Header"/>
    <w:uiPriority w:val="99"/>
    <w:rsid w:val="002D3EAB"/>
    <w:rPr>
      <w:rFonts w:ascii="Arial" w:eastAsia="Arial" w:hAnsi="Arial" w:cs="Arial"/>
    </w:rPr>
  </w:style>
  <w:style w:type="paragraph" w:styleId="Footer">
    <w:name w:val="footer"/>
    <w:basedOn w:val="Normal"/>
    <w:link w:val="FooterChar"/>
    <w:uiPriority w:val="99"/>
    <w:unhideWhenUsed/>
    <w:rsid w:val="002D3EAB"/>
    <w:pPr>
      <w:tabs>
        <w:tab w:val="center" w:pos="4680"/>
        <w:tab w:val="right" w:pos="9360"/>
      </w:tabs>
    </w:pPr>
  </w:style>
  <w:style w:type="character" w:customStyle="1" w:styleId="FooterChar">
    <w:name w:val="Footer Char"/>
    <w:basedOn w:val="DefaultParagraphFont"/>
    <w:link w:val="Footer"/>
    <w:uiPriority w:val="99"/>
    <w:rsid w:val="002D3EAB"/>
    <w:rPr>
      <w:rFonts w:ascii="Arial" w:eastAsia="Arial" w:hAnsi="Arial" w:cs="Arial"/>
    </w:rPr>
  </w:style>
  <w:style w:type="paragraph" w:styleId="NormalWeb">
    <w:name w:val="Normal (Web)"/>
    <w:basedOn w:val="Normal"/>
    <w:uiPriority w:val="99"/>
    <w:unhideWhenUsed/>
    <w:rsid w:val="002C437A"/>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4C71F8"/>
    <w:pPr>
      <w:keepNext/>
      <w:keepLines/>
      <w:widowControl/>
      <w:autoSpaceDE/>
      <w:autoSpaceDN/>
      <w:spacing w:before="240" w:line="259" w:lineRule="auto"/>
      <w:ind w:left="0"/>
      <w:outlineLvl w:val="9"/>
    </w:pPr>
    <w:rPr>
      <w:rFonts w:asciiTheme="majorHAnsi" w:eastAsiaTheme="majorEastAsia" w:hAnsiTheme="majorHAnsi" w:cstheme="majorBidi"/>
      <w:i/>
      <w:iCs w:val="0"/>
      <w:color w:val="365F91" w:themeColor="accent1" w:themeShade="BF"/>
      <w:sz w:val="32"/>
      <w:szCs w:val="32"/>
    </w:rPr>
  </w:style>
  <w:style w:type="character" w:styleId="Hyperlink">
    <w:name w:val="Hyperlink"/>
    <w:basedOn w:val="DefaultParagraphFont"/>
    <w:uiPriority w:val="99"/>
    <w:unhideWhenUsed/>
    <w:rsid w:val="004C71F8"/>
    <w:rPr>
      <w:color w:val="0000FF" w:themeColor="hyperlink"/>
      <w:u w:val="single"/>
    </w:rPr>
  </w:style>
  <w:style w:type="character" w:customStyle="1" w:styleId="Heading2Char">
    <w:name w:val="Heading 2 Char"/>
    <w:basedOn w:val="DefaultParagraphFont"/>
    <w:link w:val="Heading2"/>
    <w:uiPriority w:val="9"/>
    <w:rsid w:val="00DB07E5"/>
    <w:rPr>
      <w:rFonts w:ascii="Candara" w:eastAsiaTheme="majorEastAsia" w:hAnsi="Candara" w:cstheme="majorBidi"/>
      <w:b/>
      <w:sz w:val="26"/>
      <w:szCs w:val="26"/>
    </w:rPr>
  </w:style>
  <w:style w:type="table" w:customStyle="1" w:styleId="TableGrid">
    <w:name w:val="TableGrid"/>
    <w:rsid w:val="00251583"/>
    <w:pPr>
      <w:widowControl/>
      <w:autoSpaceDE/>
      <w:autoSpaceDN/>
    </w:pPr>
    <w:rPr>
      <w:rFonts w:eastAsiaTheme="minorEastAsia"/>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1"/>
    <w:rsid w:val="00592D4A"/>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1"/>
    <w:rsid w:val="001F12EE"/>
    <w:rPr>
      <w:rFonts w:asciiTheme="majorHAnsi" w:eastAsiaTheme="majorEastAsia" w:hAnsiTheme="majorHAnsi" w:cstheme="majorBidi"/>
      <w:i/>
      <w:iCs/>
      <w:color w:val="365F91" w:themeColor="accent1" w:themeShade="BF"/>
    </w:rPr>
  </w:style>
  <w:style w:type="table" w:styleId="TableGrid0">
    <w:name w:val="Table Grid"/>
    <w:basedOn w:val="TableNormal"/>
    <w:uiPriority w:val="59"/>
    <w:rsid w:val="001F12EE"/>
    <w:pPr>
      <w:widowControl/>
      <w:autoSpaceDE/>
      <w:autoSpaceDN/>
      <w:spacing w:before="160"/>
    </w:pPr>
    <w:rPr>
      <w:rFonts w:ascii="Arial" w:hAnsi="Arial"/>
      <w:color w:val="404040" w:themeColor="text1" w:themeTint="B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F12EE"/>
    <w:rPr>
      <w:b/>
      <w:bCs/>
      <w:color w:val="4BACC6" w:themeColor="accent5"/>
    </w:rPr>
  </w:style>
  <w:style w:type="character" w:customStyle="1" w:styleId="CodeChar">
    <w:name w:val="Code Char"/>
    <w:basedOn w:val="DefaultParagraphFont"/>
    <w:link w:val="Code"/>
    <w:locked/>
    <w:rsid w:val="001F12EE"/>
    <w:rPr>
      <w:rFonts w:ascii="OCR A Extended" w:hAnsi="OCR A Extended"/>
    </w:rPr>
  </w:style>
  <w:style w:type="paragraph" w:customStyle="1" w:styleId="Code">
    <w:name w:val="Code"/>
    <w:basedOn w:val="ListParagraph"/>
    <w:link w:val="CodeChar"/>
    <w:qFormat/>
    <w:rsid w:val="001F12EE"/>
    <w:pPr>
      <w:widowControl/>
      <w:numPr>
        <w:numId w:val="20"/>
      </w:numPr>
      <w:autoSpaceDE/>
      <w:autoSpaceDN/>
      <w:spacing w:before="120" w:line="276" w:lineRule="auto"/>
      <w:contextualSpacing/>
    </w:pPr>
    <w:rPr>
      <w:rFonts w:ascii="OCR A Extended" w:eastAsiaTheme="minorHAnsi" w:hAnsi="OCR A Extended" w:cstheme="minorBidi"/>
    </w:rPr>
  </w:style>
  <w:style w:type="character" w:customStyle="1" w:styleId="Tryit">
    <w:name w:val="Try it"/>
    <w:uiPriority w:val="1"/>
    <w:qFormat/>
    <w:rsid w:val="001F12EE"/>
    <w:rPr>
      <w:b/>
      <w:bCs/>
      <w:color w:val="4F81BD" w:themeColor="accent1"/>
    </w:rPr>
  </w:style>
  <w:style w:type="character" w:customStyle="1" w:styleId="BodyTextChar">
    <w:name w:val="Body Text Char"/>
    <w:basedOn w:val="DefaultParagraphFont"/>
    <w:link w:val="BodyText"/>
    <w:uiPriority w:val="1"/>
    <w:rsid w:val="00B36DEB"/>
    <w:rPr>
      <w:rFonts w:ascii="Arial" w:eastAsia="Arial" w:hAnsi="Arial" w:cs="Arial"/>
      <w:sz w:val="20"/>
      <w:szCs w:val="20"/>
    </w:rPr>
  </w:style>
  <w:style w:type="character" w:customStyle="1" w:styleId="TitleChar">
    <w:name w:val="Title Char"/>
    <w:basedOn w:val="DefaultParagraphFont"/>
    <w:link w:val="Title"/>
    <w:uiPriority w:val="10"/>
    <w:rsid w:val="00B36DEB"/>
    <w:rPr>
      <w:rFonts w:ascii="Arial" w:eastAsia="Arial" w:hAnsi="Arial" w:cs="Arial"/>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420902">
      <w:bodyDiv w:val="1"/>
      <w:marLeft w:val="0"/>
      <w:marRight w:val="0"/>
      <w:marTop w:val="0"/>
      <w:marBottom w:val="0"/>
      <w:divBdr>
        <w:top w:val="none" w:sz="0" w:space="0" w:color="auto"/>
        <w:left w:val="none" w:sz="0" w:space="0" w:color="auto"/>
        <w:bottom w:val="none" w:sz="0" w:space="0" w:color="auto"/>
        <w:right w:val="none" w:sz="0" w:space="0" w:color="auto"/>
      </w:divBdr>
    </w:div>
    <w:div w:id="51203026">
      <w:bodyDiv w:val="1"/>
      <w:marLeft w:val="0"/>
      <w:marRight w:val="0"/>
      <w:marTop w:val="0"/>
      <w:marBottom w:val="0"/>
      <w:divBdr>
        <w:top w:val="none" w:sz="0" w:space="0" w:color="auto"/>
        <w:left w:val="none" w:sz="0" w:space="0" w:color="auto"/>
        <w:bottom w:val="none" w:sz="0" w:space="0" w:color="auto"/>
        <w:right w:val="none" w:sz="0" w:space="0" w:color="auto"/>
      </w:divBdr>
    </w:div>
    <w:div w:id="129368650">
      <w:bodyDiv w:val="1"/>
      <w:marLeft w:val="0"/>
      <w:marRight w:val="0"/>
      <w:marTop w:val="0"/>
      <w:marBottom w:val="0"/>
      <w:divBdr>
        <w:top w:val="none" w:sz="0" w:space="0" w:color="auto"/>
        <w:left w:val="none" w:sz="0" w:space="0" w:color="auto"/>
        <w:bottom w:val="none" w:sz="0" w:space="0" w:color="auto"/>
        <w:right w:val="none" w:sz="0" w:space="0" w:color="auto"/>
      </w:divBdr>
    </w:div>
    <w:div w:id="131099633">
      <w:bodyDiv w:val="1"/>
      <w:marLeft w:val="0"/>
      <w:marRight w:val="0"/>
      <w:marTop w:val="0"/>
      <w:marBottom w:val="0"/>
      <w:divBdr>
        <w:top w:val="none" w:sz="0" w:space="0" w:color="auto"/>
        <w:left w:val="none" w:sz="0" w:space="0" w:color="auto"/>
        <w:bottom w:val="none" w:sz="0" w:space="0" w:color="auto"/>
        <w:right w:val="none" w:sz="0" w:space="0" w:color="auto"/>
      </w:divBdr>
    </w:div>
    <w:div w:id="163277607">
      <w:bodyDiv w:val="1"/>
      <w:marLeft w:val="0"/>
      <w:marRight w:val="0"/>
      <w:marTop w:val="0"/>
      <w:marBottom w:val="0"/>
      <w:divBdr>
        <w:top w:val="none" w:sz="0" w:space="0" w:color="auto"/>
        <w:left w:val="none" w:sz="0" w:space="0" w:color="auto"/>
        <w:bottom w:val="none" w:sz="0" w:space="0" w:color="auto"/>
        <w:right w:val="none" w:sz="0" w:space="0" w:color="auto"/>
      </w:divBdr>
    </w:div>
    <w:div w:id="224029074">
      <w:bodyDiv w:val="1"/>
      <w:marLeft w:val="0"/>
      <w:marRight w:val="0"/>
      <w:marTop w:val="0"/>
      <w:marBottom w:val="0"/>
      <w:divBdr>
        <w:top w:val="none" w:sz="0" w:space="0" w:color="auto"/>
        <w:left w:val="none" w:sz="0" w:space="0" w:color="auto"/>
        <w:bottom w:val="none" w:sz="0" w:space="0" w:color="auto"/>
        <w:right w:val="none" w:sz="0" w:space="0" w:color="auto"/>
      </w:divBdr>
    </w:div>
    <w:div w:id="230818114">
      <w:bodyDiv w:val="1"/>
      <w:marLeft w:val="0"/>
      <w:marRight w:val="0"/>
      <w:marTop w:val="0"/>
      <w:marBottom w:val="0"/>
      <w:divBdr>
        <w:top w:val="none" w:sz="0" w:space="0" w:color="auto"/>
        <w:left w:val="none" w:sz="0" w:space="0" w:color="auto"/>
        <w:bottom w:val="none" w:sz="0" w:space="0" w:color="auto"/>
        <w:right w:val="none" w:sz="0" w:space="0" w:color="auto"/>
      </w:divBdr>
    </w:div>
    <w:div w:id="282350345">
      <w:bodyDiv w:val="1"/>
      <w:marLeft w:val="0"/>
      <w:marRight w:val="0"/>
      <w:marTop w:val="0"/>
      <w:marBottom w:val="0"/>
      <w:divBdr>
        <w:top w:val="none" w:sz="0" w:space="0" w:color="auto"/>
        <w:left w:val="none" w:sz="0" w:space="0" w:color="auto"/>
        <w:bottom w:val="none" w:sz="0" w:space="0" w:color="auto"/>
        <w:right w:val="none" w:sz="0" w:space="0" w:color="auto"/>
      </w:divBdr>
    </w:div>
    <w:div w:id="290940024">
      <w:bodyDiv w:val="1"/>
      <w:marLeft w:val="0"/>
      <w:marRight w:val="0"/>
      <w:marTop w:val="0"/>
      <w:marBottom w:val="0"/>
      <w:divBdr>
        <w:top w:val="none" w:sz="0" w:space="0" w:color="auto"/>
        <w:left w:val="none" w:sz="0" w:space="0" w:color="auto"/>
        <w:bottom w:val="none" w:sz="0" w:space="0" w:color="auto"/>
        <w:right w:val="none" w:sz="0" w:space="0" w:color="auto"/>
      </w:divBdr>
    </w:div>
    <w:div w:id="353507088">
      <w:bodyDiv w:val="1"/>
      <w:marLeft w:val="0"/>
      <w:marRight w:val="0"/>
      <w:marTop w:val="0"/>
      <w:marBottom w:val="0"/>
      <w:divBdr>
        <w:top w:val="none" w:sz="0" w:space="0" w:color="auto"/>
        <w:left w:val="none" w:sz="0" w:space="0" w:color="auto"/>
        <w:bottom w:val="none" w:sz="0" w:space="0" w:color="auto"/>
        <w:right w:val="none" w:sz="0" w:space="0" w:color="auto"/>
      </w:divBdr>
    </w:div>
    <w:div w:id="377509049">
      <w:bodyDiv w:val="1"/>
      <w:marLeft w:val="0"/>
      <w:marRight w:val="0"/>
      <w:marTop w:val="0"/>
      <w:marBottom w:val="0"/>
      <w:divBdr>
        <w:top w:val="none" w:sz="0" w:space="0" w:color="auto"/>
        <w:left w:val="none" w:sz="0" w:space="0" w:color="auto"/>
        <w:bottom w:val="none" w:sz="0" w:space="0" w:color="auto"/>
        <w:right w:val="none" w:sz="0" w:space="0" w:color="auto"/>
      </w:divBdr>
    </w:div>
    <w:div w:id="421800535">
      <w:bodyDiv w:val="1"/>
      <w:marLeft w:val="0"/>
      <w:marRight w:val="0"/>
      <w:marTop w:val="0"/>
      <w:marBottom w:val="0"/>
      <w:divBdr>
        <w:top w:val="none" w:sz="0" w:space="0" w:color="auto"/>
        <w:left w:val="none" w:sz="0" w:space="0" w:color="auto"/>
        <w:bottom w:val="none" w:sz="0" w:space="0" w:color="auto"/>
        <w:right w:val="none" w:sz="0" w:space="0" w:color="auto"/>
      </w:divBdr>
    </w:div>
    <w:div w:id="472723765">
      <w:bodyDiv w:val="1"/>
      <w:marLeft w:val="0"/>
      <w:marRight w:val="0"/>
      <w:marTop w:val="0"/>
      <w:marBottom w:val="0"/>
      <w:divBdr>
        <w:top w:val="none" w:sz="0" w:space="0" w:color="auto"/>
        <w:left w:val="none" w:sz="0" w:space="0" w:color="auto"/>
        <w:bottom w:val="none" w:sz="0" w:space="0" w:color="auto"/>
        <w:right w:val="none" w:sz="0" w:space="0" w:color="auto"/>
      </w:divBdr>
    </w:div>
    <w:div w:id="475299669">
      <w:bodyDiv w:val="1"/>
      <w:marLeft w:val="0"/>
      <w:marRight w:val="0"/>
      <w:marTop w:val="0"/>
      <w:marBottom w:val="0"/>
      <w:divBdr>
        <w:top w:val="none" w:sz="0" w:space="0" w:color="auto"/>
        <w:left w:val="none" w:sz="0" w:space="0" w:color="auto"/>
        <w:bottom w:val="none" w:sz="0" w:space="0" w:color="auto"/>
        <w:right w:val="none" w:sz="0" w:space="0" w:color="auto"/>
      </w:divBdr>
    </w:div>
    <w:div w:id="519049307">
      <w:bodyDiv w:val="1"/>
      <w:marLeft w:val="0"/>
      <w:marRight w:val="0"/>
      <w:marTop w:val="0"/>
      <w:marBottom w:val="0"/>
      <w:divBdr>
        <w:top w:val="none" w:sz="0" w:space="0" w:color="auto"/>
        <w:left w:val="none" w:sz="0" w:space="0" w:color="auto"/>
        <w:bottom w:val="none" w:sz="0" w:space="0" w:color="auto"/>
        <w:right w:val="none" w:sz="0" w:space="0" w:color="auto"/>
      </w:divBdr>
    </w:div>
    <w:div w:id="540358619">
      <w:bodyDiv w:val="1"/>
      <w:marLeft w:val="0"/>
      <w:marRight w:val="0"/>
      <w:marTop w:val="0"/>
      <w:marBottom w:val="0"/>
      <w:divBdr>
        <w:top w:val="none" w:sz="0" w:space="0" w:color="auto"/>
        <w:left w:val="none" w:sz="0" w:space="0" w:color="auto"/>
        <w:bottom w:val="none" w:sz="0" w:space="0" w:color="auto"/>
        <w:right w:val="none" w:sz="0" w:space="0" w:color="auto"/>
      </w:divBdr>
    </w:div>
    <w:div w:id="641352777">
      <w:bodyDiv w:val="1"/>
      <w:marLeft w:val="0"/>
      <w:marRight w:val="0"/>
      <w:marTop w:val="0"/>
      <w:marBottom w:val="0"/>
      <w:divBdr>
        <w:top w:val="none" w:sz="0" w:space="0" w:color="auto"/>
        <w:left w:val="none" w:sz="0" w:space="0" w:color="auto"/>
        <w:bottom w:val="none" w:sz="0" w:space="0" w:color="auto"/>
        <w:right w:val="none" w:sz="0" w:space="0" w:color="auto"/>
      </w:divBdr>
    </w:div>
    <w:div w:id="652871288">
      <w:bodyDiv w:val="1"/>
      <w:marLeft w:val="0"/>
      <w:marRight w:val="0"/>
      <w:marTop w:val="0"/>
      <w:marBottom w:val="0"/>
      <w:divBdr>
        <w:top w:val="none" w:sz="0" w:space="0" w:color="auto"/>
        <w:left w:val="none" w:sz="0" w:space="0" w:color="auto"/>
        <w:bottom w:val="none" w:sz="0" w:space="0" w:color="auto"/>
        <w:right w:val="none" w:sz="0" w:space="0" w:color="auto"/>
      </w:divBdr>
    </w:div>
    <w:div w:id="661473759">
      <w:bodyDiv w:val="1"/>
      <w:marLeft w:val="0"/>
      <w:marRight w:val="0"/>
      <w:marTop w:val="0"/>
      <w:marBottom w:val="0"/>
      <w:divBdr>
        <w:top w:val="none" w:sz="0" w:space="0" w:color="auto"/>
        <w:left w:val="none" w:sz="0" w:space="0" w:color="auto"/>
        <w:bottom w:val="none" w:sz="0" w:space="0" w:color="auto"/>
        <w:right w:val="none" w:sz="0" w:space="0" w:color="auto"/>
      </w:divBdr>
    </w:div>
    <w:div w:id="707099921">
      <w:bodyDiv w:val="1"/>
      <w:marLeft w:val="0"/>
      <w:marRight w:val="0"/>
      <w:marTop w:val="0"/>
      <w:marBottom w:val="0"/>
      <w:divBdr>
        <w:top w:val="none" w:sz="0" w:space="0" w:color="auto"/>
        <w:left w:val="none" w:sz="0" w:space="0" w:color="auto"/>
        <w:bottom w:val="none" w:sz="0" w:space="0" w:color="auto"/>
        <w:right w:val="none" w:sz="0" w:space="0" w:color="auto"/>
      </w:divBdr>
    </w:div>
    <w:div w:id="751659006">
      <w:bodyDiv w:val="1"/>
      <w:marLeft w:val="0"/>
      <w:marRight w:val="0"/>
      <w:marTop w:val="0"/>
      <w:marBottom w:val="0"/>
      <w:divBdr>
        <w:top w:val="none" w:sz="0" w:space="0" w:color="auto"/>
        <w:left w:val="none" w:sz="0" w:space="0" w:color="auto"/>
        <w:bottom w:val="none" w:sz="0" w:space="0" w:color="auto"/>
        <w:right w:val="none" w:sz="0" w:space="0" w:color="auto"/>
      </w:divBdr>
    </w:div>
    <w:div w:id="857428436">
      <w:bodyDiv w:val="1"/>
      <w:marLeft w:val="0"/>
      <w:marRight w:val="0"/>
      <w:marTop w:val="0"/>
      <w:marBottom w:val="0"/>
      <w:divBdr>
        <w:top w:val="none" w:sz="0" w:space="0" w:color="auto"/>
        <w:left w:val="none" w:sz="0" w:space="0" w:color="auto"/>
        <w:bottom w:val="none" w:sz="0" w:space="0" w:color="auto"/>
        <w:right w:val="none" w:sz="0" w:space="0" w:color="auto"/>
      </w:divBdr>
    </w:div>
    <w:div w:id="893925457">
      <w:bodyDiv w:val="1"/>
      <w:marLeft w:val="0"/>
      <w:marRight w:val="0"/>
      <w:marTop w:val="0"/>
      <w:marBottom w:val="0"/>
      <w:divBdr>
        <w:top w:val="none" w:sz="0" w:space="0" w:color="auto"/>
        <w:left w:val="none" w:sz="0" w:space="0" w:color="auto"/>
        <w:bottom w:val="none" w:sz="0" w:space="0" w:color="auto"/>
        <w:right w:val="none" w:sz="0" w:space="0" w:color="auto"/>
      </w:divBdr>
    </w:div>
    <w:div w:id="956641101">
      <w:bodyDiv w:val="1"/>
      <w:marLeft w:val="0"/>
      <w:marRight w:val="0"/>
      <w:marTop w:val="0"/>
      <w:marBottom w:val="0"/>
      <w:divBdr>
        <w:top w:val="none" w:sz="0" w:space="0" w:color="auto"/>
        <w:left w:val="none" w:sz="0" w:space="0" w:color="auto"/>
        <w:bottom w:val="none" w:sz="0" w:space="0" w:color="auto"/>
        <w:right w:val="none" w:sz="0" w:space="0" w:color="auto"/>
      </w:divBdr>
    </w:div>
    <w:div w:id="1107116011">
      <w:bodyDiv w:val="1"/>
      <w:marLeft w:val="0"/>
      <w:marRight w:val="0"/>
      <w:marTop w:val="0"/>
      <w:marBottom w:val="0"/>
      <w:divBdr>
        <w:top w:val="none" w:sz="0" w:space="0" w:color="auto"/>
        <w:left w:val="none" w:sz="0" w:space="0" w:color="auto"/>
        <w:bottom w:val="none" w:sz="0" w:space="0" w:color="auto"/>
        <w:right w:val="none" w:sz="0" w:space="0" w:color="auto"/>
      </w:divBdr>
    </w:div>
    <w:div w:id="1107889369">
      <w:bodyDiv w:val="1"/>
      <w:marLeft w:val="0"/>
      <w:marRight w:val="0"/>
      <w:marTop w:val="0"/>
      <w:marBottom w:val="0"/>
      <w:divBdr>
        <w:top w:val="none" w:sz="0" w:space="0" w:color="auto"/>
        <w:left w:val="none" w:sz="0" w:space="0" w:color="auto"/>
        <w:bottom w:val="none" w:sz="0" w:space="0" w:color="auto"/>
        <w:right w:val="none" w:sz="0" w:space="0" w:color="auto"/>
      </w:divBdr>
    </w:div>
    <w:div w:id="1491752018">
      <w:bodyDiv w:val="1"/>
      <w:marLeft w:val="0"/>
      <w:marRight w:val="0"/>
      <w:marTop w:val="0"/>
      <w:marBottom w:val="0"/>
      <w:divBdr>
        <w:top w:val="none" w:sz="0" w:space="0" w:color="auto"/>
        <w:left w:val="none" w:sz="0" w:space="0" w:color="auto"/>
        <w:bottom w:val="none" w:sz="0" w:space="0" w:color="auto"/>
        <w:right w:val="none" w:sz="0" w:space="0" w:color="auto"/>
      </w:divBdr>
    </w:div>
    <w:div w:id="1515726146">
      <w:bodyDiv w:val="1"/>
      <w:marLeft w:val="0"/>
      <w:marRight w:val="0"/>
      <w:marTop w:val="0"/>
      <w:marBottom w:val="0"/>
      <w:divBdr>
        <w:top w:val="none" w:sz="0" w:space="0" w:color="auto"/>
        <w:left w:val="none" w:sz="0" w:space="0" w:color="auto"/>
        <w:bottom w:val="none" w:sz="0" w:space="0" w:color="auto"/>
        <w:right w:val="none" w:sz="0" w:space="0" w:color="auto"/>
      </w:divBdr>
    </w:div>
    <w:div w:id="1581527810">
      <w:bodyDiv w:val="1"/>
      <w:marLeft w:val="0"/>
      <w:marRight w:val="0"/>
      <w:marTop w:val="0"/>
      <w:marBottom w:val="0"/>
      <w:divBdr>
        <w:top w:val="none" w:sz="0" w:space="0" w:color="auto"/>
        <w:left w:val="none" w:sz="0" w:space="0" w:color="auto"/>
        <w:bottom w:val="none" w:sz="0" w:space="0" w:color="auto"/>
        <w:right w:val="none" w:sz="0" w:space="0" w:color="auto"/>
      </w:divBdr>
    </w:div>
    <w:div w:id="1634099596">
      <w:bodyDiv w:val="1"/>
      <w:marLeft w:val="0"/>
      <w:marRight w:val="0"/>
      <w:marTop w:val="0"/>
      <w:marBottom w:val="0"/>
      <w:divBdr>
        <w:top w:val="none" w:sz="0" w:space="0" w:color="auto"/>
        <w:left w:val="none" w:sz="0" w:space="0" w:color="auto"/>
        <w:bottom w:val="none" w:sz="0" w:space="0" w:color="auto"/>
        <w:right w:val="none" w:sz="0" w:space="0" w:color="auto"/>
      </w:divBdr>
    </w:div>
    <w:div w:id="1643071259">
      <w:bodyDiv w:val="1"/>
      <w:marLeft w:val="0"/>
      <w:marRight w:val="0"/>
      <w:marTop w:val="0"/>
      <w:marBottom w:val="0"/>
      <w:divBdr>
        <w:top w:val="none" w:sz="0" w:space="0" w:color="auto"/>
        <w:left w:val="none" w:sz="0" w:space="0" w:color="auto"/>
        <w:bottom w:val="none" w:sz="0" w:space="0" w:color="auto"/>
        <w:right w:val="none" w:sz="0" w:space="0" w:color="auto"/>
      </w:divBdr>
    </w:div>
    <w:div w:id="1703437023">
      <w:bodyDiv w:val="1"/>
      <w:marLeft w:val="0"/>
      <w:marRight w:val="0"/>
      <w:marTop w:val="0"/>
      <w:marBottom w:val="0"/>
      <w:divBdr>
        <w:top w:val="none" w:sz="0" w:space="0" w:color="auto"/>
        <w:left w:val="none" w:sz="0" w:space="0" w:color="auto"/>
        <w:bottom w:val="none" w:sz="0" w:space="0" w:color="auto"/>
        <w:right w:val="none" w:sz="0" w:space="0" w:color="auto"/>
      </w:divBdr>
    </w:div>
    <w:div w:id="1877352337">
      <w:bodyDiv w:val="1"/>
      <w:marLeft w:val="0"/>
      <w:marRight w:val="0"/>
      <w:marTop w:val="0"/>
      <w:marBottom w:val="0"/>
      <w:divBdr>
        <w:top w:val="none" w:sz="0" w:space="0" w:color="auto"/>
        <w:left w:val="none" w:sz="0" w:space="0" w:color="auto"/>
        <w:bottom w:val="none" w:sz="0" w:space="0" w:color="auto"/>
        <w:right w:val="none" w:sz="0" w:space="0" w:color="auto"/>
      </w:divBdr>
    </w:div>
    <w:div w:id="19415286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4B0014-5C87-43B0-A7B6-14EA9499544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15</Pages>
  <Words>701</Words>
  <Characters>5103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Alfardan Exchange</dc:subject>
  <dc:creator>Tehseen</dc:creator>
  <cp:lastModifiedBy>Badar Ridvan</cp:lastModifiedBy>
  <cp:revision>42</cp:revision>
  <cp:lastPrinted>2024-08-07T11:46:00Z</cp:lastPrinted>
  <dcterms:created xsi:type="dcterms:W3CDTF">2024-08-21T07:47:00Z</dcterms:created>
  <dcterms:modified xsi:type="dcterms:W3CDTF">2024-08-21T09:46:00Z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2020-03-26T00:00:00Z</vt:filetime>
  </property>
  <property fmtid="{D5CDD505-2E9C-101B-9397-08002B2CF9AE}" pid="3" name="Creator">
    <vt:lpwstr>Microsoft® Word 2016</vt:lpwstr>
  </property>
  <property fmtid="{D5CDD505-2E9C-101B-9397-08002B2CF9AE}" pid="4" name="LastSaved">
    <vt:filetime>2023-12-05T00:00:00Z</vt:filetime>
  </property>
  <property fmtid="{D5CDD505-2E9C-101B-9397-08002B2CF9AE}" pid="5" name="Producer">
    <vt:lpwstr>Microsoft® Word 2016</vt:lpwstr>
  </property>
  <property fmtid="{D5CDD505-2E9C-101B-9397-08002B2CF9AE}" pid="6" name="GrammarlyDocumentId">
    <vt:lpwstr>113e62e7d9500c26a544c027c3cf14d803c1a8776a8af26c705a9d341bc9548f</vt:lpwstr>
  </property>
</Properties>
</file>